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E723" w14:textId="360A25B1" w:rsidR="00881A22" w:rsidRDefault="00881A22" w:rsidP="00881A2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BD2D37">
        <w:rPr>
          <w:rFonts w:asciiTheme="majorBidi" w:hAnsiTheme="majorBidi" w:cstheme="majorBidi"/>
          <w:b/>
          <w:bCs/>
        </w:rPr>
        <w:t>Courts</w:t>
      </w:r>
      <w:r w:rsidR="00F56F50">
        <w:rPr>
          <w:rFonts w:asciiTheme="majorBidi" w:hAnsiTheme="majorBidi" w:cstheme="majorBidi"/>
          <w:b/>
          <w:bCs/>
        </w:rPr>
        <w:t xml:space="preserve"> </w:t>
      </w:r>
    </w:p>
    <w:p w14:paraId="3E54C18E" w14:textId="54923EA6" w:rsidR="00041675" w:rsidRDefault="00041675" w:rsidP="00881A2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33E44721" w14:textId="4E713265" w:rsidR="00041675" w:rsidRPr="00E70BEC" w:rsidRDefault="00041675" w:rsidP="0004167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201B71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097A4CE3" w14:textId="77777777" w:rsidR="00041675" w:rsidRPr="00F56F50" w:rsidRDefault="00041675" w:rsidP="00881A2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243EDED7" w14:textId="77777777" w:rsidR="00881A22" w:rsidRPr="00BD2D37" w:rsidRDefault="00881A22" w:rsidP="00881A2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F56F50" w:rsidRPr="00F56F50" w14:paraId="2B197EF1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2CB43A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Abu-Rabia,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Bedouin Century: Education and Development Among the Negev Tribes in the Twentieth Century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Berghahn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(2001).</w:t>
            </w:r>
          </w:p>
          <w:p w14:paraId="3B8113A1" w14:textId="0258A38F" w:rsidR="00917F26" w:rsidRDefault="00917F26" w:rsidP="00F56F50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35D9D32" w14:textId="21FE1520" w:rsidR="00460BF6" w:rsidRDefault="00917F26" w:rsidP="00460BF6">
            <w:pPr>
              <w:spacing w:after="0" w:line="240" w:lineRule="auto"/>
              <w:ind w:left="227" w:hanging="227"/>
              <w:jc w:val="both"/>
            </w:pPr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Abu-Ramadan, Moussa. "Islamic Legal Hybridity and Patriarchal Liberalism in the </w:t>
            </w:r>
            <w:proofErr w:type="spellStart"/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Shari‘a</w:t>
            </w:r>
            <w:proofErr w:type="spellEnd"/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 in Israel." </w:t>
            </w:r>
            <w:r w:rsidRPr="006D0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Levantine Studies</w:t>
            </w:r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(2015): 39-67.</w:t>
            </w:r>
            <w:r w:rsidR="0046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46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 w:rsidR="0046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46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 w:rsidR="0046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46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!R6C2" \a \f 5 \h  \* MERGEFORMAT </w:instrText>
            </w:r>
            <w:r w:rsidR="00460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CB307F9" w14:textId="77777777" w:rsidR="00460BF6" w:rsidRPr="006D0322" w:rsidRDefault="00460BF6" w:rsidP="006D032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––––. "Legal Status of Ottoman Family Law." in Liat Kozma ed. </w:t>
            </w:r>
            <w:r w:rsidRPr="006D0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Confronting the Sharia Court: Processes of Change in the Status of Muslim Women in Israel and the Middle East</w:t>
            </w:r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Resling (2011): 49-73 (Hebrew).</w:t>
            </w:r>
          </w:p>
          <w:p w14:paraId="16D62670" w14:textId="578FD666" w:rsidR="00460BF6" w:rsidRPr="006D0322" w:rsidRDefault="00460BF6" w:rsidP="006D032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1AF7AFA1" w14:textId="057BB499" w:rsidR="00917F26" w:rsidRPr="00F56F50" w:rsidRDefault="00917F26" w:rsidP="00917F2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56F50" w:rsidRPr="00F56F50" w14:paraId="17167750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181CD1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Sitta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Salman. "The Denied Inheritance: Palestinian Land Ownership in Beer Sheba."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Land Society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(2009): 1-34.</w:t>
            </w:r>
          </w:p>
        </w:tc>
      </w:tr>
      <w:tr w:rsidR="00F56F50" w:rsidRPr="00F56F50" w14:paraId="3139F7CB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EBF56E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334DBC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Iris. "There Are Judges in Jerusalem, There Were Legislators in Istanbul: On the History of the Law (Mistakenly) Called 'Ottoman Law of Family Rights.'"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Family in Law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(2018): 125-161 (Hebrew).  </w:t>
            </w:r>
          </w:p>
        </w:tc>
      </w:tr>
      <w:tr w:rsidR="00F56F50" w:rsidRPr="00F56F50" w14:paraId="20E32D12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E40010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 in Late Ottoman Palestine." In Liat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(2011): 33-47 (Hebrew).</w:t>
            </w:r>
          </w:p>
        </w:tc>
      </w:tr>
      <w:tr w:rsidR="00F56F50" w:rsidRPr="00F56F50" w14:paraId="5AA23D1C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44DB6A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"Late-Ottoman Legal Reforms and the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A Few Comments on Women, Gender and Family." In Eyal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117-149 (Hebrew). </w:t>
            </w:r>
          </w:p>
        </w:tc>
      </w:tr>
      <w:tr w:rsidR="00F56F50" w:rsidRPr="00F56F50" w14:paraId="6D06D386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0F3F94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"Gender and Social Change: The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Noga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Efrati eds.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Gender in the Middle East in the Twentieth Century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(2008): 53-70 (Hebrew). </w:t>
            </w:r>
          </w:p>
        </w:tc>
      </w:tr>
      <w:tr w:rsidR="00F56F50" w:rsidRPr="00F56F50" w14:paraId="6F64C965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EDB5D0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and Court: Legal Culture and Modernity in Late Ottoman Palestine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F56F50" w:rsidRPr="00F56F50" w14:paraId="7747EA85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8F29EC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"Recording Procedures and Legal Culture in the Late Ottoman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of Jaffa, 1865-1890."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Islamic Law and Society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11(3) (2004): 333-377.</w:t>
            </w:r>
          </w:p>
        </w:tc>
      </w:tr>
      <w:tr w:rsidR="00F56F50" w:rsidRPr="00F56F50" w14:paraId="2B7C347B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FCDB77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Women of the Middle East and the Islamic World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2(2) (2004): 172-209.</w:t>
            </w:r>
          </w:p>
        </w:tc>
      </w:tr>
      <w:tr w:rsidR="00F56F50" w:rsidRPr="00F56F50" w14:paraId="3A6DA101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F61AC3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"Text, Court, and Family in Late-Nineteenth-Century Palestine." In 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Beshara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Doumani ed.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History in the Middle East: Household, Property and Gender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(2003): 201-228.</w:t>
            </w:r>
          </w:p>
        </w:tc>
      </w:tr>
      <w:tr w:rsidR="00F56F50" w:rsidRPr="00F56F50" w14:paraId="48908A29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C66800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"Muslim Women in Court According to the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Sijill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Late Ottoman Jaffa and Haifa: Some Methodological Notes." In Amira El-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Azhary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Sonbol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Women, the Family, and Divorce Laws in Islamic History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Syracuse: Syracuse University Press (1996): 126-140.</w:t>
            </w:r>
          </w:p>
        </w:tc>
      </w:tr>
      <w:tr w:rsidR="00F56F50" w:rsidRPr="00F56F50" w14:paraId="25725CCD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112FA4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5DA43B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Shahar. "Shifting Perspectives in the Study of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Methodologies and Paradigms."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Islamic Law and Society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15(1) (2008): 1-19.</w:t>
            </w:r>
          </w:p>
        </w:tc>
      </w:tr>
      <w:tr w:rsidR="00F56F50" w:rsidRPr="00F56F50" w14:paraId="43D3A5A3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5EF77F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A841C6" w14:textId="77777777" w:rsidR="00993E49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"Juicy Legal Realism Without Theories or Research Questions (Review of Nathan Brun's book: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Law, Emotions and Politics: Judges and Lawyers Between the British Mandate and the State of Israel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136 (2016): 140-143 (Hebrew).</w:t>
            </w:r>
          </w:p>
          <w:p w14:paraId="16AA1260" w14:textId="5FF26F57" w:rsidR="00993E49" w:rsidRDefault="00993E49" w:rsidP="00F56F50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!R11C2"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9498080" w14:textId="0CBB27B6" w:rsidR="00F56F50" w:rsidRPr="00F56F50" w:rsidRDefault="00993E49" w:rsidP="00993E4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Alsraiha</w:t>
            </w:r>
            <w:proofErr w:type="spellEnd"/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Kassim</w:t>
            </w:r>
            <w:proofErr w:type="spellEnd"/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"Deconstruction and Reconstruction: The Case of the </w:t>
            </w:r>
            <w:proofErr w:type="spellStart"/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Naqab's</w:t>
            </w:r>
            <w:proofErr w:type="spellEnd"/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Tribal Courts in the Shadow of the Israeli Military Government." </w:t>
            </w:r>
            <w:r w:rsidRPr="006D0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Arab World Geographer </w:t>
            </w:r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(2019): 186-205.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56F50" w:rsidRPr="00F56F50" w14:paraId="69165C94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8630B6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078F6F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Orna. "Narratives of ‘Sodomy’ and ‘Unnatural Offences’ in the Courts of Mandate Palestine (1918–48)."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35(1) (2017): 235-260.  </w:t>
            </w:r>
          </w:p>
        </w:tc>
      </w:tr>
      <w:tr w:rsidR="00F56F50" w:rsidRPr="00F56F50" w14:paraId="50268522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EA9001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A341F7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Barak-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 "And Thou Shalt Tell Thy Son: History and Memory in the Court."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(2003): 773-802 (Hebrew). </w:t>
            </w:r>
          </w:p>
        </w:tc>
      </w:tr>
      <w:tr w:rsidR="00F56F50" w:rsidRPr="00F56F50" w14:paraId="363EE617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CE5279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F56F50" w:rsidRPr="00F56F50" w14:paraId="711A53C1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EB7CA9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F56F50" w:rsidRPr="00F56F50" w14:paraId="02AB6B51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0C16C4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D21639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Barzilai, Gad, Ephraim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Yuchtman-Yaar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Zeev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Segal.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Supreme Court and the Israeli Public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Papyrus (1994) (Hebrew).</w:t>
            </w:r>
          </w:p>
        </w:tc>
      </w:tr>
      <w:tr w:rsidR="00F56F50" w:rsidRPr="00F56F50" w14:paraId="13C8470E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40B767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C8AE02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Leora.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History and Memory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Beiner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Jennifer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Nedelsky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Judgment, Imagination and Politics: Themes from Kant and Arendt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Lanham, MD: Rowman &amp; Littlefield (2001): 257-286].</w:t>
            </w:r>
          </w:p>
        </w:tc>
      </w:tr>
      <w:tr w:rsidR="00F56F50" w:rsidRPr="00F56F50" w14:paraId="63BCAB73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5AA17E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F21FDA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Gur-Arie. "What Role Did Israeli Courts Play in Developing the Historical Understanding and Collective Memory of the Holocaust?"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12(1-2) (2009): 33-82 (Hebrew).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56F50" w:rsidRPr="00F56F50" w14:paraId="680EE291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0A3447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47F28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Bracha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Oren. "Unfortunate or Perilous: The Infiltrators, the Law and the Supreme Court 1948-1954."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(1998): 333-385 (Hebrew). </w:t>
            </w:r>
          </w:p>
        </w:tc>
      </w:tr>
      <w:tr w:rsidR="00F56F50" w:rsidRPr="00F56F50" w14:paraId="727BA956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16C7FE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69F86B" w14:textId="22CFBF50" w:rsidR="00975089" w:rsidRPr="004640D5" w:rsidRDefault="00975089" w:rsidP="00975089">
            <w:pPr>
              <w:tabs>
                <w:tab w:val="left" w:pos="454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Rivka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64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"Conflicting Jurisdictions: The Struggle of the Jews in the Displaced Persons Camps for Legal Autonomy." </w:t>
            </w:r>
            <w:proofErr w:type="spellStart"/>
            <w:r w:rsidRPr="004640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Dapim</w:t>
            </w:r>
            <w:proofErr w:type="spellEnd"/>
            <w:r w:rsidRPr="004640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: Studies on the Holocaust </w:t>
            </w:r>
            <w:r w:rsidRPr="004640D5">
              <w:rPr>
                <w:rFonts w:ascii="Times New Roman" w:eastAsia="Times New Roman" w:hAnsi="Times New Roman" w:cs="Times New Roman"/>
                <w:sz w:val="20"/>
                <w:szCs w:val="20"/>
              </w:rPr>
              <w:t>31 (2017): 171-199.</w:t>
            </w:r>
          </w:p>
          <w:p w14:paraId="6B0323A7" w14:textId="540526A6" w:rsidR="00F56F50" w:rsidRPr="00F56F50" w:rsidRDefault="00975089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F56F50"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"The Gray Zone of Collaboration and the Israeli Courtroom." In Gabriel Finder and Laura </w:t>
            </w:r>
            <w:proofErr w:type="spellStart"/>
            <w:r w:rsidR="00F56F50"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Jockusch</w:t>
            </w:r>
            <w:proofErr w:type="spellEnd"/>
            <w:r w:rsidR="00F56F50"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F56F50"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Honor Courts: Revenge, Retribution, and Reconciliation in Europe and Israel After the Holocaust</w:t>
            </w:r>
            <w:r w:rsidR="00F56F50"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Detroit: Wayne State University Press (2015): 327-360.</w:t>
            </w:r>
          </w:p>
        </w:tc>
      </w:tr>
      <w:tr w:rsidR="00F56F50" w:rsidRPr="00F56F50" w14:paraId="1130CDDF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1C4932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'Gray Zone' of Collaboration in Court."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Theory and Criticism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(2012): 157-187 (Hebrew).</w:t>
            </w:r>
          </w:p>
        </w:tc>
      </w:tr>
      <w:tr w:rsidR="00F56F50" w:rsidRPr="00F56F50" w14:paraId="72660BA8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569B29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8B41BF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Brun, Nathan.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Steimatzky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  </w:t>
            </w:r>
          </w:p>
        </w:tc>
      </w:tr>
      <w:tr w:rsidR="00F56F50" w:rsidRPr="00F56F50" w14:paraId="00E27FE9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DA32FA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Judge in Distress: The Appointment of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Schneor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in 1948."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 (2006): 82-94 (Hebrew). </w:t>
            </w:r>
          </w:p>
        </w:tc>
      </w:tr>
      <w:tr w:rsidR="00F56F50" w:rsidRPr="00F56F50" w14:paraId="348D94EA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51AE04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Lost Honor of Supreme Justice: The Nonappointment of Gad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– Part II."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(2002): 159-186 (Hebrew).</w:t>
            </w:r>
          </w:p>
        </w:tc>
      </w:tr>
      <w:tr w:rsidR="00F56F50" w:rsidRPr="00F56F50" w14:paraId="4BE891A6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96A299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Lost Honor of Supreme Justice: The Nonappointment of Gad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– Part I."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(2001): 151-190 (Hebrew). </w:t>
            </w:r>
          </w:p>
        </w:tc>
      </w:tr>
      <w:tr w:rsidR="00F56F50" w:rsidRPr="00F56F50" w14:paraId="6CBC04F8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28692B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5764A0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Burstein,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Moshé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Self-Government of the Jews in Palestine Since 1900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(1934).   </w:t>
            </w:r>
          </w:p>
        </w:tc>
      </w:tr>
      <w:tr w:rsidR="00F56F50" w:rsidRPr="00F56F50" w14:paraId="75748C9A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179CCD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E71DF2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David, et al. eds.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Courts of Law: Fifty Years of Adjudication in Israel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Ministry of Defense and Administration of Courts (1999) (Hebrew).</w:t>
            </w:r>
          </w:p>
        </w:tc>
      </w:tr>
      <w:tr w:rsidR="00F56F50" w:rsidRPr="00F56F50" w14:paraId="41C7CE7A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42D8EC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889BA5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Edelman, Martin.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Courts, Politics and Culture in Israel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Charlottesville: University of Virginia Press (1994).</w:t>
            </w:r>
          </w:p>
        </w:tc>
      </w:tr>
      <w:tr w:rsidR="00F56F50" w:rsidRPr="00F56F50" w14:paraId="1550028F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48E761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E12B88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"Israeli Supreme Court Doctrine and the Battle over Land in Galilee: A Vertical Assessment." 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40(4) (2011): 24-44.</w:t>
            </w:r>
          </w:p>
        </w:tc>
      </w:tr>
      <w:tr w:rsidR="00F56F50" w:rsidRPr="00F56F50" w14:paraId="55D1ADCF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7EEF0F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A5D463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F56F50" w:rsidRPr="00F56F50" w14:paraId="3FEAB85D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17B995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  <w:p w14:paraId="6805C1DA" w14:textId="47963262" w:rsidR="00785056" w:rsidRPr="00F56F50" w:rsidRDefault="00785056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50" w:rsidRPr="00F56F50" w14:paraId="2E5CAE5C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AF9E67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Goitein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 Shemesh.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Muslim Law in Israel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Faculty of Law, The Hebrew University of Jerusalem (1957) (Hebrew).</w:t>
            </w:r>
          </w:p>
        </w:tc>
      </w:tr>
      <w:tr w:rsidR="00F56F50" w:rsidRPr="00F56F50" w14:paraId="0ABA7576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99CA34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EEEB02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Harris, Ron. "Arab Politics in a Jewish Democracy: El-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Israeli Supreme Court."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(2001): 107-155 (Hebrew). </w:t>
            </w:r>
          </w:p>
        </w:tc>
      </w:tr>
      <w:tr w:rsidR="00F56F50" w:rsidRPr="00F56F50" w14:paraId="6196C3D6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38D927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EF8A3A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Holzman-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Gazit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Yifat. "Mass Immigration, Housing Supply and Supreme Court Jurisprudence of Land Expropriation in Early Statehood." In Ron Harris, Alexandre (Sandy)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273-309.</w:t>
            </w:r>
          </w:p>
        </w:tc>
      </w:tr>
      <w:tr w:rsidR="00F56F50" w:rsidRPr="00F56F50" w14:paraId="11CBE75C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E3D0BD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J.S.D. dissertation, Stanford University). </w:t>
            </w:r>
          </w:p>
        </w:tc>
      </w:tr>
      <w:tr w:rsidR="00F56F50" w:rsidRPr="00F56F50" w14:paraId="04B587FA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778245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"/>
            <w:bookmarkStart w:id="1" w:name="RANGE!A419"/>
            <w:bookmarkEnd w:id="0"/>
          </w:p>
          <w:p w14:paraId="41CD86B4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Hooper, Charles Arthur.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Civil Law of Palestine and Trans-Jordan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Azriel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 Works (1933-1936). </w:t>
            </w:r>
            <w:bookmarkEnd w:id="1"/>
          </w:p>
        </w:tc>
      </w:tr>
      <w:tr w:rsidR="00F56F50" w:rsidRPr="00F56F50" w14:paraId="2B240C01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2E3A77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85CD5B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"The Educating Legal Formalism of the Early Israeli Supreme Court."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22(2) (2006): 385-423 (Hebrew).</w:t>
            </w:r>
          </w:p>
        </w:tc>
      </w:tr>
      <w:tr w:rsidR="00F56F50" w:rsidRPr="00F56F50" w14:paraId="49597235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ED4414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"Ben-Gurion and the Struggle to Appoint a Sephardi Justice to the Israeli Supreme Court."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(2003): 515-539 (Hebrew).</w:t>
            </w:r>
          </w:p>
        </w:tc>
      </w:tr>
      <w:tr w:rsidR="00F56F50" w:rsidRPr="00F56F50" w14:paraId="2C669C56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7F24EA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B7C753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Kidron, Anat. "The Hebrew Court of Peace in Mandatory Haifa and Its Relationship with the Local Hebrew Community (1918-1948)."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77-112 (Hebrew).</w:t>
            </w:r>
          </w:p>
        </w:tc>
      </w:tr>
      <w:tr w:rsidR="00F56F50" w:rsidRPr="00F56F50" w14:paraId="51254882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885945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D59797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"Israel's Supreme Court." In Robert O. Freedman ed.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Contemporary Israel: Domestic Politics, Foreign Policy, and Security Challenges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 Boulder: Westview Press (2009): 224-276. </w:t>
            </w:r>
          </w:p>
        </w:tc>
      </w:tr>
      <w:tr w:rsidR="00F56F50" w:rsidRPr="00F56F50" w14:paraId="35CE72E0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5B761A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"Freedom of Speech and Freedom of the Press." In David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 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Courts of Law: Fifty Years of Adjudication in Israel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 The Ministry of Defense and Administration of Courts (1999): 36-38 (Hebrew). </w:t>
            </w:r>
          </w:p>
        </w:tc>
      </w:tr>
      <w:tr w:rsidR="00F56F50" w:rsidRPr="00F56F50" w14:paraId="15F5D214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19D464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F56F50" w:rsidRPr="00F56F50" w14:paraId="2D4EEB72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890343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"Rights and Democracy: The Court's Performance." In Ehud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Sprinzak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Larry J. Diamond eds.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Democracy Under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Stress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Boulder: Lynne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Rienner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(1993): 125-152.</w:t>
            </w:r>
          </w:p>
        </w:tc>
      </w:tr>
      <w:tr w:rsidR="00F56F50" w:rsidRPr="00F56F50" w14:paraId="0FD7DCF4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AB408B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Formative Years of Israel's Supreme Court: 1948-1955."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14(3) (1989): 479-501 (Hebrew). [Also published in English ("The Supreme Court of Israel: Formative Years, 1948-1955."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Zionism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(1990): 45-66)].   </w:t>
            </w:r>
          </w:p>
        </w:tc>
      </w:tr>
      <w:tr w:rsidR="00F56F50" w:rsidRPr="00F56F50" w14:paraId="5351643D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4448EA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AE35C3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"Remarks on Menachem Mautner's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 in Israel at the Threshold of the Twenty-First Century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(2010/1): 715-723.</w:t>
            </w:r>
          </w:p>
        </w:tc>
      </w:tr>
      <w:tr w:rsidR="00F56F50" w:rsidRPr="00F56F50" w14:paraId="796F0AF5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7F4F4D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122054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"Israel's Constitution and the Courts."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HaPraklit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(1963): 50-57 (Hebrew). </w:t>
            </w:r>
          </w:p>
        </w:tc>
      </w:tr>
      <w:tr w:rsidR="00F56F50" w:rsidRPr="00F56F50" w14:paraId="4BAFD685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044E0B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5E8456" w14:textId="09CD0E61" w:rsidR="004A1983" w:rsidRDefault="00201B71" w:rsidP="004A198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Guy. "Appointing Arab Judges to the Courts in Israel, 1948–1969." </w:t>
            </w:r>
            <w:r w:rsidRPr="00201B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Review </w:t>
            </w:r>
            <w:r w:rsidRPr="00201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34(1) (2019): 47-66</w:t>
            </w:r>
            <w:r w:rsidR="00EF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</w:t>
            </w:r>
            <w:r w:rsidR="00953C6C"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Also published in </w:t>
            </w:r>
            <w:r w:rsidR="0095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Hebrew</w:t>
            </w:r>
            <w:r w:rsidR="00953C6C"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56F50"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"Appointment of Arab Judges to the Courts in Israel." </w:t>
            </w:r>
            <w:proofErr w:type="spellStart"/>
            <w:r w:rsidR="00F56F50"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="00F56F50"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F50"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="00F56F50"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Law and Government in Israel (Haifa Law Review) </w:t>
            </w:r>
            <w:r w:rsidR="00F56F50"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(2015): 307-315 (Hebrew)</w:t>
            </w:r>
            <w:r w:rsidR="0091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4A1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].</w:t>
            </w:r>
          </w:p>
          <w:p w14:paraId="23256CD5" w14:textId="0C613F7B" w:rsidR="009148D8" w:rsidRPr="009148D8" w:rsidRDefault="009148D8" w:rsidP="009148D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91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4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History of the Adoption of the System for Appointing Judges in Israel. </w:t>
            </w:r>
            <w:r w:rsidRPr="0091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Jerusalem</w:t>
            </w:r>
            <w:r w:rsidRPr="009148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91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Israel Democracy Institute (2019): 17-40 (Hebrew).</w:t>
            </w:r>
          </w:p>
          <w:p w14:paraId="466081BF" w14:textId="627C733D" w:rsidR="008C12F1" w:rsidRDefault="008C12F1" w:rsidP="00F56F50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!R43C2"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89C2CD6" w14:textId="77777777" w:rsidR="00C52C3F" w:rsidRPr="00C52C3F" w:rsidRDefault="00C52C3F" w:rsidP="00C52C3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Guy, Amnon Reichman and Yair </w:t>
            </w:r>
            <w:proofErr w:type="spellStart"/>
            <w:r w:rsidRPr="00C52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C52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C52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Agencification</w:t>
            </w:r>
            <w:proofErr w:type="spellEnd"/>
            <w:r w:rsidRPr="00C52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administration of courts in Israel." </w:t>
            </w:r>
            <w:r w:rsidRPr="00C52C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Regulation &amp; </w:t>
            </w:r>
            <w:proofErr w:type="spellStart"/>
            <w:r w:rsidRPr="00C52C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Governace</w:t>
            </w:r>
            <w:proofErr w:type="spellEnd"/>
            <w:r w:rsidRPr="00C52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14(4) (2020): 718-740.</w:t>
            </w:r>
          </w:p>
          <w:p w14:paraId="6978727D" w14:textId="57CBCD40" w:rsidR="008C12F1" w:rsidRDefault="00C52C3F" w:rsidP="008C12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8C12F1"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"The Fall and Rise of Judicial Administration: The Establishment of the Administration of Courts in 1952." </w:t>
            </w:r>
            <w:r w:rsidR="008C12F1" w:rsidRPr="006D0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="008C12F1"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169 (2018): 143-165 (Hebrew).</w:t>
            </w:r>
          </w:p>
          <w:p w14:paraId="75F01459" w14:textId="2A80980A" w:rsidR="00BB10E5" w:rsidRDefault="00BB10E5" w:rsidP="008C12F1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F70CAC0" w14:textId="3CB797F5" w:rsidR="00BB10E5" w:rsidRPr="006D0322" w:rsidRDefault="00BB10E5" w:rsidP="006D032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Manna, Adel. "The "Sijill" as Source for the Study of Palestine During the Ottoman Period, with Special Reference to the French Invasion." in David Kushner ed. </w:t>
            </w:r>
            <w:r w:rsidRPr="006D0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 the Late Ottoman Period: Political, Social, and Economic Transformation.</w:t>
            </w:r>
            <w:r w:rsidRPr="006D0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Jerusalem: Yad Izhak Ben-Zvi (1986): 351-362.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2432CB59" w14:textId="03ADB961" w:rsidR="008C12F1" w:rsidRPr="00F56F50" w:rsidRDefault="008C12F1" w:rsidP="008C12F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56F50" w:rsidRPr="00F56F50" w14:paraId="37A834C0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C58735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E0BC65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University) (Hebrew). </w:t>
            </w:r>
          </w:p>
        </w:tc>
      </w:tr>
      <w:tr w:rsidR="00F56F50" w:rsidRPr="00F56F50" w14:paraId="268630BA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FC7D38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5CB485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 "What Happened Here Since the 1970s? (Review of Daniel Friedmann's book: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</w:tc>
      </w:tr>
      <w:tr w:rsidR="00F56F50" w:rsidRPr="00F56F50" w14:paraId="2465FB9D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082451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Culture of Israel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(2011). </w:t>
            </w:r>
          </w:p>
        </w:tc>
      </w:tr>
      <w:tr w:rsidR="00F56F50" w:rsidRPr="00F56F50" w14:paraId="7CF5C4DC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7274BF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1980s: Years of Anxiety."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645-736 (Hebrew).</w:t>
            </w:r>
          </w:p>
        </w:tc>
      </w:tr>
      <w:tr w:rsidR="00F56F50" w:rsidRPr="00F56F50" w14:paraId="1787A1A7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8E2753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175-214.</w:t>
            </w:r>
          </w:p>
        </w:tc>
      </w:tr>
      <w:tr w:rsidR="00F56F50" w:rsidRPr="00F56F50" w14:paraId="4C025502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5138F1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</w:tc>
      </w:tr>
      <w:tr w:rsidR="00F56F50" w:rsidRPr="00F56F50" w14:paraId="370667C3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84174E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7EBC31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Nasasra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Mansour. "The Southern Palestine Bedouin Tribes and British Mandate Relations, 1917-1948: Resistance to Colonialism."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Arab World Geographer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14(4) (2011): 305-335.</w:t>
            </w:r>
          </w:p>
        </w:tc>
      </w:tr>
      <w:tr w:rsidR="00F56F50" w:rsidRPr="00F56F50" w14:paraId="76965498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C77404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BA7E90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Oplatka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Ronen.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Anti-Formalistic Tendency in the Views of the Judges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Smoira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Silberg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Cheshin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First Decade of the Israeli Supreme Court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LL.M. thesis, Tel Aviv University) (Hebrew).</w:t>
            </w:r>
          </w:p>
        </w:tc>
      </w:tr>
      <w:tr w:rsidR="00F56F50" w:rsidRPr="00F56F50" w14:paraId="64164008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3835D9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76653B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"The Origins of Procedural Regulations for Rabbinical Courts: '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Sidrei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Mishpatim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1921."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37-75 (Hebrew).</w:t>
            </w:r>
          </w:p>
        </w:tc>
      </w:tr>
      <w:tr w:rsidR="00F56F50" w:rsidRPr="00F56F50" w14:paraId="48A3E6F6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A35295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782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Origins of Procedural Regulations for Rabbinical Courts: 'Takkanot Ha-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Diyun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1943."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(2008): 185-260 (Hebrew).</w:t>
            </w:r>
            <w:bookmarkEnd w:id="2"/>
          </w:p>
        </w:tc>
      </w:tr>
      <w:tr w:rsidR="00F56F50" w:rsidRPr="00F56F50" w14:paraId="7E3C7169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E0341F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"Rabbi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Ouziel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the Tel Aviv-Jaffa Rabbinate and the Rabbinical Court of Appeal: A Play in Four Acts."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(2004): 129-243 (Hebrew).</w:t>
            </w:r>
          </w:p>
        </w:tc>
      </w:tr>
      <w:tr w:rsidR="00F56F50" w:rsidRPr="00F56F50" w14:paraId="572831C8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D7B56A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578F7B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"Civil Disputes Between the State and Individuals in the Ottoman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Nizamiye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Courts."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Islamic Law and Society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19(2) (2012): 257-274.</w:t>
            </w:r>
          </w:p>
        </w:tc>
      </w:tr>
      <w:tr w:rsidR="00F56F50" w:rsidRPr="00F56F50" w14:paraId="7F95714C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0AA62A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"From Legal Representation to Advocacy: Attorneys and Clients in the Ottoman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Nizamiye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44(1) (2012): 111-127.</w:t>
            </w:r>
          </w:p>
        </w:tc>
      </w:tr>
      <w:tr w:rsidR="00F56F50" w:rsidRPr="00F56F50" w14:paraId="5E327346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285ADC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Ottoman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Nizamiye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Courts: Law and Modernity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Palgrave MacMillan (2011). </w:t>
            </w:r>
          </w:p>
        </w:tc>
      </w:tr>
      <w:tr w:rsidR="00F56F50" w:rsidRPr="00F56F50" w14:paraId="0C3E39CE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7D3DF6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BEF808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Rubinstein,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Elyakim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Stages of the Supreme Court's Establishment in 1948." In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First Decade: 1948-1958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87-98 (Hebrew).</w:t>
            </w:r>
          </w:p>
        </w:tc>
      </w:tr>
      <w:tr w:rsidR="00F56F50" w:rsidRPr="00F56F50" w14:paraId="048BA51E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3C40B8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Judges of the Land: On the Beginnings and Characteristics of the Supreme Court of Israel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(1980) (Hebrew).</w:t>
            </w:r>
          </w:p>
        </w:tc>
      </w:tr>
      <w:tr w:rsidR="00F56F50" w:rsidRPr="00F56F50" w14:paraId="46F1AE8A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4A344E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C58E52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Impact of the Supreme Court on the Status of the Arabs in Israel."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(1996): 541-569 (Hebrew). </w:t>
            </w:r>
          </w:p>
        </w:tc>
      </w:tr>
      <w:tr w:rsidR="00F56F50" w:rsidRPr="00F56F50" w14:paraId="358045BC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0C1BA4D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14F177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Yair. "The Missing Link: Legal Historical Institutionalism and the Israeli High Court of Justice." 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Arizona Journal of International and Comparative Law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31 (2015): 1-30.​  </w:t>
            </w:r>
          </w:p>
        </w:tc>
      </w:tr>
      <w:tr w:rsidR="00F56F50" w:rsidRPr="00F56F50" w14:paraId="40C65CE7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001F88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"Supreme Authority: On the Establishment of the Supreme Court of Israel."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44(1) (2013): 7-87 (Hebrew).</w:t>
            </w:r>
          </w:p>
        </w:tc>
      </w:tr>
      <w:tr w:rsidR="00F56F50" w:rsidRPr="00F56F50" w14:paraId="787D1DFE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E6E21D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 the Administration of Justice: On the Establishment of the High Court of Justice of Israel."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28(1) (2004): 225-297 (Hebrew).</w:t>
            </w:r>
          </w:p>
        </w:tc>
      </w:tr>
      <w:tr w:rsidR="00F56F50" w:rsidRPr="00F56F50" w14:paraId="0DE7ABE9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F65A01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Arctic to the Equator: The Establishment of the Supreme Court During the British Mandate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(unpublished M.A. thesis, Tel Aviv University) (Hebrew).</w:t>
            </w:r>
          </w:p>
        </w:tc>
      </w:tr>
      <w:tr w:rsidR="00F56F50" w:rsidRPr="00F56F50" w14:paraId="5ABE0595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BAD16E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011CE4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Salzberger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 M. "The Israeli Supreme Court at 50 Years: Between Hedgehog and Fox."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16(1) (2000): 141-159 (Hebrew).</w:t>
            </w:r>
          </w:p>
        </w:tc>
      </w:tr>
      <w:tr w:rsidR="00F56F50" w:rsidRPr="00F56F50" w14:paraId="6A72A259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E90C28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842B00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Salzberger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 M.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Fania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Oz-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Salzberger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Hidden German Origins of the Israeli Supreme Court." In Daniel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Shazar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357-394 (Hebrew). </w:t>
            </w:r>
          </w:p>
        </w:tc>
      </w:tr>
      <w:tr w:rsidR="00F56F50" w:rsidRPr="00F56F50" w14:paraId="6CB92FFA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CB1A35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"The German Tradition of the Israeli Supreme Court."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(1998): 259-294 (Hebrew). [Also published in English ("The Secret German Sources of the Israeli Supreme Court."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(1998): 159-192)]. </w:t>
            </w:r>
          </w:p>
        </w:tc>
      </w:tr>
      <w:tr w:rsidR="00F56F50" w:rsidRPr="00F56F50" w14:paraId="67263974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728A07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25D9EE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Segal, Ze'ev. "The Supreme Court's Decisions During the First Year of Its Existence." In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First Decade: 1948-1958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99-104 (Hebrew). </w:t>
            </w:r>
          </w:p>
        </w:tc>
      </w:tr>
      <w:tr w:rsidR="00F56F50" w:rsidRPr="00F56F50" w14:paraId="0C76FBEF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077079C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6BB7CD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"Reference Practices of the Supreme Court, 1950-2004."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HaPraklit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(2008): 29-69 (Hebrew). </w:t>
            </w:r>
          </w:p>
        </w:tc>
      </w:tr>
      <w:tr w:rsidR="00F56F50" w:rsidRPr="00F56F50" w14:paraId="52AE4F1F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ABA5BD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021A0E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Gross. "Success and Failure of Appeals to the Supreme Court: Quantitative Analyses."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13(2) (1996): 329-355 (Hebrew).</w:t>
            </w:r>
          </w:p>
        </w:tc>
      </w:tr>
      <w:tr w:rsidR="00F56F50" w:rsidRPr="00F56F50" w14:paraId="3E063139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1E2F68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0D65C7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Gross and Ron Harris. "Anatomy of Discourse and Dissent in the Supreme Court: Quantitative Analyses."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20(3) (1997): 749-795 (Hebrew).</w:t>
            </w:r>
          </w:p>
        </w:tc>
      </w:tr>
      <w:tr w:rsidR="00F56F50" w:rsidRPr="00F56F50" w14:paraId="53660671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9B3ED0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C562A3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Yoram, Ron Harris and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Gross. "Citation Practices of the Supreme Court: Quantitative Analyses."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27(1) (1996): 119-217 (Hebrew). </w:t>
            </w:r>
          </w:p>
        </w:tc>
      </w:tr>
      <w:tr w:rsidR="00F56F50" w:rsidRPr="00F56F50" w14:paraId="7FD4B9D5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120761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B1BE0D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Shamir, Ronen.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Political Role of Israel's High Court of Justice: A Sociological Perspective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(unpublished M.A. thesis, Tel Aviv University) (Hebrew).  </w:t>
            </w:r>
          </w:p>
        </w:tc>
      </w:tr>
      <w:tr w:rsidR="00F56F50" w:rsidRPr="00F56F50" w14:paraId="26267580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EA1AAA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0DB005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Shapira, Avraham. "Self-Restraint of the Supreme Court and the Preservation of Civil Liberties."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(1973): 640-650 (Hebrew).</w:t>
            </w:r>
          </w:p>
        </w:tc>
      </w:tr>
      <w:tr w:rsidR="00F56F50" w:rsidRPr="00F56F50" w14:paraId="0EC0E557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76867E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126531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Sheleff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Leon. "The Green Line Is the Border of Judicial Activism: Queries about Supreme Court Judgments in the Territories."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17(2) (1993): 757-809 (Hebrew).</w:t>
            </w:r>
          </w:p>
        </w:tc>
      </w:tr>
      <w:tr w:rsidR="00F56F50" w:rsidRPr="00F56F50" w14:paraId="44E9101A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2AFA99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DC77B5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Adjudication: Justice on Trial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(2004) (Hebrew).   </w:t>
            </w:r>
          </w:p>
        </w:tc>
      </w:tr>
      <w:tr w:rsidR="00F56F50" w:rsidRPr="00F56F50" w14:paraId="12ED6FD3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1B9BDF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379F78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 in Israel: A Study of the Israeli Judiciary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Dordrecht: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Martinus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Nijhoff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(1994).</w:t>
            </w:r>
          </w:p>
        </w:tc>
      </w:tr>
      <w:tr w:rsidR="00F56F50" w:rsidRPr="00F56F50" w14:paraId="2FD31FDF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E7B217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A7FE4A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Shinar-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Levanon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Ethos of the Israeli-Palestinian Conflict as Reflected by the Judgments of the Israeli Supreme Court 1948-2006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(unpublished Ph.D. dissertation, The Hebrew University of Jerusalem).</w:t>
            </w:r>
          </w:p>
        </w:tc>
      </w:tr>
      <w:tr w:rsidR="00F56F50" w:rsidRPr="00F56F50" w14:paraId="209D475F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7A7053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33F079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"Civilian in Military Courts? The Israel Defense Forces in 1948."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 Review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(2011): 66-87. </w:t>
            </w:r>
          </w:p>
        </w:tc>
      </w:tr>
      <w:tr w:rsidR="00F56F50" w:rsidRPr="00F56F50" w14:paraId="28FDC3D0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C7D330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"Is the Army Authorized to Prosecute Civilians? Trial of Civilian Looting by the IDF in 1948." In Mordechai Bar-On and Meir Chazan eds.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Citizens at War: Studies on the Civilian Society During the Israeli War of Independence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(2010): 465-493 (Hebrew).</w:t>
            </w:r>
          </w:p>
        </w:tc>
      </w:tr>
      <w:tr w:rsidR="00F56F50" w:rsidRPr="00F56F50" w14:paraId="1EAF7E70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4DC134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008"/>
          </w:p>
          <w:p w14:paraId="03F9BC0A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Westreich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Elimelech. "The Official Rabbinical Court of Jerusalem (1841-1921), Its Composition and Status." 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Jewish Law Annual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(2011): 235-260 (Hebrew).</w:t>
            </w:r>
            <w:bookmarkEnd w:id="3"/>
          </w:p>
        </w:tc>
      </w:tr>
      <w:tr w:rsidR="00F56F50" w:rsidRPr="00F56F50" w14:paraId="7FE14CD7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924802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"Medicine and Natural Science in the Rabbinical Courts of Israel."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The Hebrew University Law Journal 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26(3) (1996): 425-492 (Hebrew).</w:t>
            </w:r>
          </w:p>
        </w:tc>
      </w:tr>
      <w:tr w:rsidR="00F56F50" w:rsidRPr="00F56F50" w14:paraId="1C9FB7A5" w14:textId="77777777" w:rsidTr="00F56F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4DC554" w14:textId="77777777" w:rsid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97C650" w14:textId="77777777" w:rsidR="00F56F50" w:rsidRPr="00F56F50" w:rsidRDefault="00F56F50" w:rsidP="00F56F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F56F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Justice and the Judiciary</w:t>
            </w:r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F56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</w:tc>
      </w:tr>
    </w:tbl>
    <w:p w14:paraId="3654E5FC" w14:textId="77777777" w:rsidR="004C393D" w:rsidRPr="00BD2D37" w:rsidRDefault="004C393D" w:rsidP="00881A22">
      <w:pPr>
        <w:rPr>
          <w:rFonts w:asciiTheme="majorBidi" w:hAnsiTheme="majorBidi" w:cstheme="majorBidi"/>
          <w:sz w:val="20"/>
          <w:szCs w:val="20"/>
        </w:rPr>
      </w:pPr>
    </w:p>
    <w:sectPr w:rsidR="004C393D" w:rsidRPr="00BD2D37" w:rsidSect="00041675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C5F9C" w14:textId="77777777" w:rsidR="00F33254" w:rsidRDefault="00F33254" w:rsidP="00372782">
      <w:pPr>
        <w:spacing w:after="0" w:line="240" w:lineRule="auto"/>
      </w:pPr>
      <w:r>
        <w:separator/>
      </w:r>
    </w:p>
  </w:endnote>
  <w:endnote w:type="continuationSeparator" w:id="0">
    <w:p w14:paraId="3901FC22" w14:textId="77777777" w:rsidR="00F33254" w:rsidRDefault="00F3325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5E32CD8E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2A7DCA" w:rsidRPr="002A7DCA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5E04B04D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2A17" w14:textId="77777777" w:rsidR="00F33254" w:rsidRDefault="00F33254" w:rsidP="00372782">
      <w:pPr>
        <w:spacing w:after="0" w:line="240" w:lineRule="auto"/>
      </w:pPr>
      <w:r>
        <w:separator/>
      </w:r>
    </w:p>
  </w:footnote>
  <w:footnote w:type="continuationSeparator" w:id="0">
    <w:p w14:paraId="32AA1EE9" w14:textId="77777777" w:rsidR="00F33254" w:rsidRDefault="00F33254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0ACB"/>
    <w:rsid w:val="00032000"/>
    <w:rsid w:val="00032130"/>
    <w:rsid w:val="000342C4"/>
    <w:rsid w:val="00034AFB"/>
    <w:rsid w:val="00041675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1556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2847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2D21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4AE7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1B7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0465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A7DCA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BF6"/>
    <w:rsid w:val="00460D8A"/>
    <w:rsid w:val="00460E43"/>
    <w:rsid w:val="00461131"/>
    <w:rsid w:val="00461620"/>
    <w:rsid w:val="00461656"/>
    <w:rsid w:val="00465023"/>
    <w:rsid w:val="00465BDD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1983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6B38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0322"/>
    <w:rsid w:val="006D3B2C"/>
    <w:rsid w:val="006D7151"/>
    <w:rsid w:val="006D751E"/>
    <w:rsid w:val="006E04ED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056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182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1A22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2F1"/>
    <w:rsid w:val="008C1855"/>
    <w:rsid w:val="008C2636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48D8"/>
    <w:rsid w:val="00916584"/>
    <w:rsid w:val="0091683D"/>
    <w:rsid w:val="0091798C"/>
    <w:rsid w:val="00917F26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C6C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5089"/>
    <w:rsid w:val="00976FC1"/>
    <w:rsid w:val="00984305"/>
    <w:rsid w:val="00990242"/>
    <w:rsid w:val="00991833"/>
    <w:rsid w:val="00992C3D"/>
    <w:rsid w:val="00992CE8"/>
    <w:rsid w:val="00993E49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994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2F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14E2"/>
    <w:rsid w:val="00AC4F65"/>
    <w:rsid w:val="00AC55CE"/>
    <w:rsid w:val="00AD0DB9"/>
    <w:rsid w:val="00AD2E79"/>
    <w:rsid w:val="00AD47E0"/>
    <w:rsid w:val="00AD4BD5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10E5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2D37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2C3F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593C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BDC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47"/>
    <w:rsid w:val="00EF3957"/>
    <w:rsid w:val="00EF691E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254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56F50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47B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E7DE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FFBA"/>
  <w15:docId w15:val="{6620A516-5787-4532-8847-4CABC90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FF9F-2A29-44B2-9912-9C13718D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3039</Words>
  <Characters>15195</Characters>
  <Application>Microsoft Office Word</Application>
  <DocSecurity>0</DocSecurity>
  <Lines>126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32</cp:revision>
  <dcterms:created xsi:type="dcterms:W3CDTF">2017-05-12T14:21:00Z</dcterms:created>
  <dcterms:modified xsi:type="dcterms:W3CDTF">2020-10-11T13:10:00Z</dcterms:modified>
</cp:coreProperties>
</file>