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7DC1E" w14:textId="650C0878" w:rsidR="00942054" w:rsidRDefault="00942054" w:rsidP="00942054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 w:rsidRPr="001E4874">
        <w:rPr>
          <w:rFonts w:asciiTheme="majorBidi" w:hAnsiTheme="majorBidi" w:cstheme="majorBidi"/>
          <w:b/>
          <w:bCs/>
        </w:rPr>
        <w:t>The Genesis of Israeli Law</w:t>
      </w:r>
      <w:r w:rsidR="00B52CB7">
        <w:rPr>
          <w:rFonts w:asciiTheme="majorBidi" w:hAnsiTheme="majorBidi" w:cstheme="majorBidi"/>
        </w:rPr>
        <w:t xml:space="preserve"> </w:t>
      </w:r>
    </w:p>
    <w:p w14:paraId="19ADD4D0" w14:textId="3CC9F4A6" w:rsidR="00CB7369" w:rsidRDefault="00CB7369" w:rsidP="00942054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</w:p>
    <w:p w14:paraId="6E0F6607" w14:textId="1E155217" w:rsidR="00CB7369" w:rsidRPr="00E70BEC" w:rsidRDefault="00CB7369" w:rsidP="00CB7369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 w:rsidRPr="00E70BEC">
        <w:rPr>
          <w:rFonts w:asciiTheme="majorBidi" w:hAnsiTheme="majorBidi" w:cstheme="majorBidi"/>
        </w:rPr>
        <w:t xml:space="preserve">Updated </w:t>
      </w:r>
      <w:r w:rsidR="00485B7C">
        <w:rPr>
          <w:rFonts w:asciiTheme="majorBidi" w:hAnsiTheme="majorBidi" w:cstheme="majorBidi"/>
        </w:rPr>
        <w:t>October</w:t>
      </w:r>
      <w:r w:rsidRPr="00E70BEC">
        <w:rPr>
          <w:rFonts w:asciiTheme="majorBidi" w:hAnsiTheme="majorBidi" w:cstheme="majorBidi"/>
        </w:rPr>
        <w:t xml:space="preserve"> 2020</w:t>
      </w:r>
    </w:p>
    <w:p w14:paraId="2ABB49EA" w14:textId="77777777" w:rsidR="00CB7369" w:rsidRDefault="00CB7369" w:rsidP="00942054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</w:p>
    <w:tbl>
      <w:tblPr>
        <w:tblW w:w="8635" w:type="dxa"/>
        <w:tblLook w:val="04A0" w:firstRow="1" w:lastRow="0" w:firstColumn="1" w:lastColumn="0" w:noHBand="0" w:noVBand="1"/>
      </w:tblPr>
      <w:tblGrid>
        <w:gridCol w:w="8635"/>
      </w:tblGrid>
      <w:tr w:rsidR="00B52CB7" w:rsidRPr="00B52CB7" w14:paraId="6156C1CF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6AB6C2E" w14:textId="0DC86530" w:rsidR="00E361DF" w:rsidRDefault="00E361DF" w:rsidP="00B52CB7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!R4C2"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66DC7FA1" w14:textId="0F7FCE70" w:rsidR="00E361DF" w:rsidRDefault="00E361DF" w:rsidP="00885C2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Aburabia</w:t>
            </w:r>
            <w:proofErr w:type="spellEnd"/>
            <w:r w:rsidRPr="0088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8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Rawia</w:t>
            </w:r>
            <w:proofErr w:type="spellEnd"/>
            <w:r w:rsidRPr="0088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"Family, Nation Building, and Citizenship: The Legal Representation of Muslim Women in the Ban Against the Bigamy Clause of 1951."</w:t>
            </w:r>
            <w:r w:rsidRPr="00885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Journal of Law and Religion</w:t>
            </w:r>
            <w:r w:rsidRPr="0088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34(3) (2019): 310-331.</w:t>
            </w:r>
          </w:p>
          <w:p w14:paraId="351F505E" w14:textId="0D5AEA09" w:rsidR="00747A85" w:rsidRDefault="00747A85" w:rsidP="00885C2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F5F4A13" w14:textId="77777777" w:rsidR="00747A85" w:rsidRPr="00747A85" w:rsidRDefault="00747A85" w:rsidP="00747A8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7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Alyagon</w:t>
            </w:r>
            <w:proofErr w:type="spellEnd"/>
            <w:r w:rsidRPr="00747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Darr</w:t>
            </w:r>
            <w:proofErr w:type="spellEnd"/>
            <w:r w:rsidRPr="00747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Orna. "Proving Rape: Were the Reforms Successful in Uprooting the Rape Myths?" </w:t>
            </w:r>
            <w:proofErr w:type="spellStart"/>
            <w:r w:rsidRPr="00747A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747A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The Hebrew University Law Journal </w:t>
            </w:r>
            <w:r w:rsidRPr="00747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 (2020): 131-187 (Hebrew).</w:t>
            </w:r>
          </w:p>
          <w:p w14:paraId="73D12479" w14:textId="77777777" w:rsidR="00747A85" w:rsidRPr="00885C20" w:rsidRDefault="00747A85" w:rsidP="00885C2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D45F40" w14:textId="0F005CE8" w:rsidR="00B52CB7" w:rsidRPr="00B52CB7" w:rsidRDefault="00E361DF" w:rsidP="00747A8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B52CB7"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Barak, </w:t>
            </w:r>
            <w:proofErr w:type="spellStart"/>
            <w:r w:rsidR="00B52CB7"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="00B52CB7"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Codification of Civil Law and the Law of Torts." </w:t>
            </w:r>
            <w:r w:rsidR="00B52CB7"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="00B52CB7"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24(3-4) (1990): 628-650. [Also published in Hebrew (</w:t>
            </w:r>
            <w:proofErr w:type="spellStart"/>
            <w:r w:rsidR="00B52CB7"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="00B52CB7"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="00B52CB7"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19(4) (1990): 631-646)].</w:t>
            </w:r>
          </w:p>
        </w:tc>
      </w:tr>
      <w:tr w:rsidR="00B52CB7" w:rsidRPr="00B52CB7" w14:paraId="4980BFFE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8561ECE" w14:textId="77777777" w:rsid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E8A14B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Barak,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Tana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Spanic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In Memoriam Uri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Yadin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Volume 1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Bursi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(1990) (Hebrew and English). </w:t>
            </w:r>
          </w:p>
        </w:tc>
      </w:tr>
      <w:tr w:rsidR="00B52CB7" w:rsidRPr="00B52CB7" w14:paraId="4A7950BE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B5255F4" w14:textId="77777777" w:rsid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B853F2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Barak-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Erez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Daphne. "Women and Law in Israel: From British Mandate to Statehood." In Eyal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Margalit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Halperin-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Kaddari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One Law for Man and Woman: Women, Rights and Law in Mandatory Palestine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547-557 (Hebrew).</w:t>
            </w:r>
          </w:p>
        </w:tc>
      </w:tr>
      <w:tr w:rsidR="00B52CB7" w:rsidRPr="00B52CB7" w14:paraId="53CF33EA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B1B5D18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Outlawed Pigs: Law, Religion, and Culture in Israel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Madison: University of Wisconsin Press (2007). </w:t>
            </w:r>
          </w:p>
        </w:tc>
      </w:tr>
      <w:tr w:rsidR="00B52CB7" w:rsidRPr="00B52CB7" w14:paraId="6D25B24D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F077BD0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Transformation of the Pig Laws: From a National Symbol to a Religious Interest?"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33(2) (2003): 403-475 (Hebrew). </w:t>
            </w:r>
          </w:p>
        </w:tc>
      </w:tr>
      <w:tr w:rsidR="00B52CB7" w:rsidRPr="00B52CB7" w14:paraId="6AC4A7F4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A3628B6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Milestone Judgments of the Israeli Supreme Court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Defense Ministry (2003) (Hebrew).</w:t>
            </w:r>
          </w:p>
        </w:tc>
      </w:tr>
      <w:tr w:rsidR="00B52CB7" w:rsidRPr="00B52CB7" w14:paraId="73074D3C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56C33AE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ed.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First Judgments: Reflections upon Decisions of the Israeli Supreme Court During the First Year of Israel's Independence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Hakibbutz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Hameuchad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(1999) (Hebrew). </w:t>
            </w:r>
          </w:p>
        </w:tc>
      </w:tr>
      <w:tr w:rsidR="00B52CB7" w:rsidRPr="00B52CB7" w14:paraId="7E495EE4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A2AEB62" w14:textId="77777777" w:rsid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B9500B7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Bareli,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Nir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Israeli Republicanism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The Israel Democracy Institute (2011) (Hebrew).</w:t>
            </w:r>
          </w:p>
        </w:tc>
      </w:tr>
      <w:tr w:rsidR="00B52CB7" w:rsidRPr="00B52CB7" w14:paraId="13EE2D74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FCA5F0A" w14:textId="77777777" w:rsid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1ACF98B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Barzilai, Gad. "Constitutionalism of Nation-Building, Deconstruction of Legal Justice: A Perspective on Legal Research and Writing in Israel."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 (2017): 471-492 (Hebrew).</w:t>
            </w:r>
          </w:p>
        </w:tc>
      </w:tr>
      <w:tr w:rsidR="00B52CB7" w:rsidRPr="00B52CB7" w14:paraId="071C3B70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3527A9B" w14:textId="77777777" w:rsid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DBDB42" w14:textId="77777777" w:rsid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Bentwich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Norman.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Fourth Year of Israel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London: The Fortnightly Review (1952).</w:t>
            </w:r>
          </w:p>
          <w:p w14:paraId="3B16EA2C" w14:textId="5802CC03" w:rsidR="008033C5" w:rsidRDefault="008033C5" w:rsidP="00B52CB7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!R15C2"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165D3F12" w14:textId="77777777" w:rsidR="008033C5" w:rsidRPr="00885C20" w:rsidRDefault="008033C5" w:rsidP="00885C2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Bisharat</w:t>
            </w:r>
            <w:proofErr w:type="spellEnd"/>
            <w:r w:rsidRPr="0088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George E. "Land, Law, and Legitimacy in Israel and the Occupied Territories." </w:t>
            </w:r>
            <w:r w:rsidRPr="00885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American University Law Review</w:t>
            </w:r>
            <w:r w:rsidRPr="0088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43(2) (1994): 467-561.</w:t>
            </w:r>
          </w:p>
          <w:p w14:paraId="7E366060" w14:textId="35A06B11" w:rsidR="008033C5" w:rsidRPr="00B52CB7" w:rsidRDefault="008033C5" w:rsidP="00647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B52CB7" w:rsidRPr="00B52CB7" w14:paraId="657CA033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120F534" w14:textId="77777777" w:rsid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86BAA9A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Braudo-Bahat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Yael. "The Involvement of Israeli Women's Organizations in the Enactment of the Spouses (Property Relations) Law During 1948-1973: The Forgotten Struggle."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Umimshal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Law and Government in Israel (Haifa Law Review) 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15(1-2) (2013): 27-89 (Hebrew). </w:t>
            </w:r>
          </w:p>
        </w:tc>
      </w:tr>
      <w:tr w:rsidR="00B52CB7" w:rsidRPr="00B52CB7" w14:paraId="5B9B886D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91A9E97" w14:textId="77777777" w:rsid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42ED70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Brun, Nathan.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Law, Emotions and Politics: Judges and Lawyers Between the British Mandate and the State of Israel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Steimatzky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(2014) (Hebrew).  </w:t>
            </w:r>
          </w:p>
        </w:tc>
      </w:tr>
      <w:tr w:rsidR="00B52CB7" w:rsidRPr="00B52CB7" w14:paraId="01B05B71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8CD93E9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"A Judge in Distress: The Appointment of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Schneor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Zalman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Cheshin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 the Supreme Court of Israel in 1948."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Zmanim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A Historical Quarterly 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 (2006): 82-94 (Hebrew). </w:t>
            </w:r>
          </w:p>
        </w:tc>
      </w:tr>
      <w:tr w:rsidR="00B52CB7" w:rsidRPr="00B52CB7" w14:paraId="46D0D721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2D17BF5" w14:textId="77777777" w:rsid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'Secret Document on Judges' Affaire: Another Look at the Establishment of the Judicial System in 1948."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Cathedra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115 (2005): 195-216 (Hebrew). </w:t>
            </w:r>
          </w:p>
          <w:p w14:paraId="650FF8CE" w14:textId="39F97FC4" w:rsidR="008033C5" w:rsidRDefault="008033C5" w:rsidP="00B52CB7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!R18C2"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3AE1AEB0" w14:textId="70B09784" w:rsidR="008033C5" w:rsidRDefault="008033C5" w:rsidP="008033C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Chen, </w:t>
            </w:r>
            <w:proofErr w:type="spellStart"/>
            <w:r w:rsidRPr="0088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Ofer</w:t>
            </w:r>
            <w:proofErr w:type="spellEnd"/>
            <w:r w:rsidRPr="0088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"Judaism as a Cultural and National Identity in the Teachings of Judge Moses </w:t>
            </w:r>
            <w:proofErr w:type="spellStart"/>
            <w:r w:rsidRPr="0088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Zilberg</w:t>
            </w:r>
            <w:proofErr w:type="spellEnd"/>
            <w:r w:rsidRPr="0088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1948-1970." </w:t>
            </w:r>
            <w:r w:rsidRPr="00885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Israel: Studies in Zionism and the State of Israel History, Society, Culture </w:t>
            </w:r>
            <w:r w:rsidRPr="0088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885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8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(2020): 173-190 (Hebrew).</w:t>
            </w:r>
          </w:p>
          <w:p w14:paraId="03D35912" w14:textId="4730026D" w:rsidR="009F477C" w:rsidRDefault="009F477C" w:rsidP="008033C5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!R23C2"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1EBAFC44" w14:textId="77777777" w:rsidR="009F477C" w:rsidRPr="00885C20" w:rsidRDefault="009F477C" w:rsidP="00885C2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Doron, Abraham. "National Health Insurance and the Medical Profession: The Struggles in the Early 1950s."</w:t>
            </w:r>
            <w:r w:rsidRPr="00885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Iyunim Bitkumat Israel</w:t>
            </w:r>
            <w:r w:rsidRPr="0088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 (1996): 250-270 (Hebrew).</w:t>
            </w:r>
          </w:p>
          <w:p w14:paraId="65B0B306" w14:textId="455BE1FB" w:rsidR="008033C5" w:rsidRPr="00B52CB7" w:rsidRDefault="009F477C" w:rsidP="00885C2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803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B52CB7" w:rsidRPr="00B52CB7" w14:paraId="1C645EBB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4D9F7AF" w14:textId="77777777" w:rsid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8FFE797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Friedmann, Daniel.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Before the Revolution: Law and Politics in the Age of Innocence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Miskal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Yedioth Ahronoth Books and Chemed Books (2015) (Hebrew).   </w:t>
            </w:r>
          </w:p>
        </w:tc>
      </w:tr>
      <w:tr w:rsidR="00B52CB7" w:rsidRPr="00B52CB7" w14:paraId="09F657CE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192DB5D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"Infusion of the Common Law into the Legal System of Israel."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10(3) (1975): 324-377. </w:t>
            </w:r>
          </w:p>
        </w:tc>
      </w:tr>
      <w:tr w:rsidR="00B52CB7" w:rsidRPr="00B52CB7" w14:paraId="64D2847E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597814C" w14:textId="5A84A291" w:rsidR="00DC0666" w:rsidRDefault="00DC0666" w:rsidP="00B52CB7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!R32C2"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4277C59C" w14:textId="75720D78" w:rsidR="00DC0666" w:rsidRDefault="00DC0666" w:rsidP="00647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Harris, Ron. "History and Sources." In Christian Walter, Barak Medina, Lothar Scholz and Heinz-Bernd </w:t>
            </w:r>
            <w:proofErr w:type="spellStart"/>
            <w:r w:rsidRPr="0088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Wabnitz</w:t>
            </w:r>
            <w:proofErr w:type="spellEnd"/>
            <w:r w:rsidRPr="0088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885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Israeli Legal System</w:t>
            </w:r>
            <w:r w:rsidRPr="0088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Baden-Baden: Nomos </w:t>
            </w:r>
            <w:proofErr w:type="spellStart"/>
            <w:r w:rsidRPr="0088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Verlagsgesellschaft</w:t>
            </w:r>
            <w:proofErr w:type="spellEnd"/>
            <w:r w:rsidRPr="0088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(2019): 15-26.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0A07B5B5" w14:textId="29BF34D3" w:rsidR="00B52CB7" w:rsidRPr="00B52CB7" w:rsidRDefault="00DC0666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 w:rsidR="00B52CB7"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52CB7"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Israeli Law – The Formative Years: 1948-1977</w:t>
            </w:r>
            <w:r w:rsidR="00B52CB7"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="00B52CB7"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Hakibbutz</w:t>
            </w:r>
            <w:proofErr w:type="spellEnd"/>
            <w:r w:rsidR="00B52CB7"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52CB7"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Hameuchad</w:t>
            </w:r>
            <w:proofErr w:type="spellEnd"/>
            <w:r w:rsidR="00B52CB7"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(2014) (Hebrew).</w:t>
            </w:r>
          </w:p>
        </w:tc>
      </w:tr>
      <w:tr w:rsidR="00B52CB7" w:rsidRPr="00B52CB7" w14:paraId="66D5443F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E1F6E40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"Absent-Minded Misses and Historical Opportunities: Jewish Law, Israeli Law and the Establishment of the State of Israel." In Mordechai Bar-On and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Zameret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 Religion and State in Israel, 1948-1967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Yad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(2002) (Hebrew). </w:t>
            </w:r>
          </w:p>
        </w:tc>
      </w:tr>
      <w:tr w:rsidR="00B52CB7" w:rsidRPr="00B52CB7" w14:paraId="1F3988C4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EA80B2B" w14:textId="77777777" w:rsid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FC121C6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Harris Ron, Assaf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Alexandre (Sandy)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"Between Law and History: On the Historiography of Israeli Law."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Tel Aviv University Law Review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26(2) (2002): 351-389 (Hebrew). </w:t>
            </w:r>
          </w:p>
        </w:tc>
      </w:tr>
      <w:tr w:rsidR="00B52CB7" w:rsidRPr="00B52CB7" w14:paraId="6CAEC1BE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D4086E4" w14:textId="77777777" w:rsid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F83C1CE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Inbar,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Military Advocate General Corps and the Occupied Territories."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IDF Law Review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 (2002): 149-159 (Hebrew).</w:t>
            </w:r>
          </w:p>
        </w:tc>
      </w:tr>
      <w:tr w:rsidR="00B52CB7" w:rsidRPr="00B52CB7" w14:paraId="58D23A0B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74B81ED" w14:textId="77777777" w:rsid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6C403C9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Jiryis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Sabri. "The Legal Structure for the Expropriation and Absorption of Arab Lands in Israel."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Journal of Palestine Studies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2(4) (1973): 82-104.</w:t>
            </w:r>
          </w:p>
        </w:tc>
      </w:tr>
      <w:tr w:rsidR="00B52CB7" w:rsidRPr="00B52CB7" w14:paraId="2E60A0D6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40993F0" w14:textId="77777777" w:rsid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E7D0CCB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Kamir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Orit. "The Declaration Has Two Faces: The Interesting Story of the 'Zionist Declaration of Independence' and the 'Democratic Declaration of Independence.'"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23(2) (2000): 473-538 (Hebrew). </w:t>
            </w:r>
          </w:p>
        </w:tc>
      </w:tr>
      <w:tr w:rsidR="00B52CB7" w:rsidRPr="00B52CB7" w14:paraId="51F47180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C070A75" w14:textId="77777777" w:rsid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52906BE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Kark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Ruth. "Planning, Housing and Land Policy 1948-1952: The Formation of Concepts and Governmental Frameworks." In S.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Troen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Noah Lucas eds.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Israel: The First Decade of Independence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Albany: State University of New York Press (1995): 461-494.</w:t>
            </w:r>
          </w:p>
        </w:tc>
      </w:tr>
      <w:tr w:rsidR="00B52CB7" w:rsidRPr="00B52CB7" w14:paraId="62AB2E59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9B32A78" w14:textId="77777777" w:rsid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7117CE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Karp, Yehudit. "The Legal Council: A Legislative Genesis." In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Barak and Tana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Spanic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 Memoriam Uri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Yadin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Volume 2.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Tel Aviv: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Bursi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(1990): 209-255 (Hebrew).</w:t>
            </w:r>
          </w:p>
        </w:tc>
      </w:tr>
      <w:tr w:rsidR="00B52CB7" w:rsidRPr="00B52CB7" w14:paraId="549A4E2A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C1DF77A" w14:textId="77777777" w:rsid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4ABF9C9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Alexandre (Sandy). "The Jewish State and the Arab Possessor, 1948-1967." In Ron Harris, Alexandre (Sandy)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Assaf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Lahav eds.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Law in a Multi-Cultural Society: Israel 1917-1967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Ashgate (2002): 311-379.</w:t>
            </w:r>
          </w:p>
        </w:tc>
      </w:tr>
      <w:tr w:rsidR="00B52CB7" w:rsidRPr="00B52CB7" w14:paraId="0C40BB21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EB5794D" w14:textId="77777777" w:rsid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2FB42DB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Nir.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Blue and White Law: Identity and Law in Israel: A Century-Long Polemic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Sede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Boker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The Ben-Gurion Research Institute for the Study of Israel and Zionism, Ben-Gurion University of the Negev;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Raanana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The Open University of Israel Press; Tel Aviv: The David Berg Foundation Institute for Law and History, Tel Aviv University (2017) (Hebrew). </w:t>
            </w:r>
          </w:p>
        </w:tc>
      </w:tr>
      <w:tr w:rsidR="00B52CB7" w:rsidRPr="00B52CB7" w14:paraId="7F90AC40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A57A639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52C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"Israeli Democracy, the Rule of Law and Judicial Independence in the First Years of the State." In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sz w:val="20"/>
                <w:szCs w:val="20"/>
              </w:rPr>
              <w:t>Allon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Gal (Goldberg), Gershon Bacon, Moshe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sz w:val="20"/>
                <w:szCs w:val="20"/>
              </w:rPr>
              <w:t>Lissak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sz w:val="20"/>
                <w:szCs w:val="20"/>
              </w:rPr>
              <w:t>Pnina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Morag-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sz w:val="20"/>
                <w:szCs w:val="20"/>
              </w:rPr>
              <w:t>Talmon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eds. 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 the Democratic Way: On the Historical Sources of the Israeli Democracy</w:t>
            </w:r>
            <w:r w:rsidRPr="00B52C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sz w:val="20"/>
                <w:szCs w:val="20"/>
              </w:rPr>
              <w:t>Sede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sz w:val="20"/>
                <w:szCs w:val="20"/>
              </w:rPr>
              <w:t>Boker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sz w:val="20"/>
                <w:szCs w:val="20"/>
              </w:rPr>
              <w:t>: The Ben-Gurion Research Institute for the Study of Israel and Zionism, Ben-Gurion University of the Negev (2012): 528-560 (Hebrew).</w:t>
            </w:r>
          </w:p>
        </w:tc>
      </w:tr>
      <w:tr w:rsidR="00B52CB7" w:rsidRPr="00B52CB7" w14:paraId="159B5A22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92792B3" w14:textId="77777777" w:rsidR="00DC0666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"New Perspectives on the Foundation of Israeli Legal System."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Israel: Studies in Zionism and the State of Israel – History, Society, Culture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 (2007): 1-29 (Hebrew).</w:t>
            </w:r>
          </w:p>
          <w:p w14:paraId="07054667" w14:textId="09D3A809" w:rsidR="00DC0666" w:rsidRDefault="00DC0666" w:rsidP="00B52CB7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!R40C2"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2576CD63" w14:textId="77777777" w:rsidR="00DC0666" w:rsidRPr="00885C20" w:rsidRDefault="00DC0666" w:rsidP="00885C2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Khamaisi</w:t>
            </w:r>
            <w:proofErr w:type="spellEnd"/>
            <w:r w:rsidRPr="0088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8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Rassem</w:t>
            </w:r>
            <w:proofErr w:type="spellEnd"/>
            <w:r w:rsidRPr="0088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"Land Ownership as a Determinant in the Formation of Residential Areas in Arab Localities." </w:t>
            </w:r>
            <w:proofErr w:type="spellStart"/>
            <w:r w:rsidRPr="00885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Geoforum</w:t>
            </w:r>
            <w:proofErr w:type="spellEnd"/>
            <w:r w:rsidRPr="0088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26(2) (1995): 211-224.</w:t>
            </w:r>
          </w:p>
          <w:p w14:paraId="6C2D0164" w14:textId="1724B206" w:rsidR="00B52CB7" w:rsidRPr="00B52CB7" w:rsidRDefault="00DC0666" w:rsidP="00647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B52CB7"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52CB7" w:rsidRPr="00B52CB7" w14:paraId="53E926C5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4956FA6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Klinghoffer, Hans. "On Emergency Regulation in Israel." In Haim H. Cohn ed.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Jubilee Book of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Pinhas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Rosen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of Jerusalem Students Union (1962): 86-121 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(Hebrew). </w:t>
            </w:r>
          </w:p>
        </w:tc>
      </w:tr>
      <w:tr w:rsidR="00B52CB7" w:rsidRPr="00B52CB7" w14:paraId="05718AAC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28129E3" w14:textId="77777777" w:rsid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30A689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Lahav,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First Decade of Israeli Law." In David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Cheshin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eds.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Courts of Law: Fifty Years of Adjudication in Israel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 The Ministry of Defense and Administration of Courts (1999): 20-23 (Hebrew). </w:t>
            </w:r>
          </w:p>
        </w:tc>
      </w:tr>
      <w:tr w:rsidR="00B52CB7" w:rsidRPr="00B52CB7" w14:paraId="3E87AE43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FE1A519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Judgment in Jerusalem: Chief Justice Simon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Agranat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the Zionist Century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Berkeley: University of California Press (1997). [Also published in Hebrew (Tel Aviv: Am Oved (1999))].</w:t>
            </w:r>
          </w:p>
        </w:tc>
      </w:tr>
      <w:tr w:rsidR="00B52CB7" w:rsidRPr="00B52CB7" w14:paraId="6D8DB024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63515AE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Formative Years of Israel's Supreme Court: 1948-1955."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14(3) (1989): 479-501 (Hebrew). [Also published in English ("The Supreme Court of Israel: Formative Years, 1948-1955."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Studies in Zionism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11(1) (1990): 45-66)].   </w:t>
            </w:r>
          </w:p>
        </w:tc>
      </w:tr>
      <w:tr w:rsidR="00B52CB7" w:rsidRPr="00B52CB7" w14:paraId="7AD469D6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FAB3FB3" w14:textId="77777777" w:rsid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7B7A227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Assaf.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Tax Law and Social Norms in Mandatory Palestine and Israel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Cambridge: Cambridge University Press (2017).   </w:t>
            </w:r>
          </w:p>
        </w:tc>
      </w:tr>
      <w:tr w:rsidR="00B52CB7" w:rsidRPr="00B52CB7" w14:paraId="44255674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1ED355F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Ottoman Legacy of Israeli Law."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Annales de la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Faculté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de Droit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d'Istanbul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39 (2007): 71-86.</w:t>
            </w:r>
          </w:p>
        </w:tc>
      </w:tr>
      <w:tr w:rsidR="00B52CB7" w:rsidRPr="00B52CB7" w14:paraId="2B7C9DDA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7726AEB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"Between Two Worlds: The Legacy of the Mandatory Legal System and the Early Israeli Legal System." In Yehoshua Ben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Arieh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Jerusalem and the British Mandate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Yad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(2003): 253-286 (Hebrew).</w:t>
            </w:r>
          </w:p>
        </w:tc>
      </w:tr>
      <w:tr w:rsidR="00B52CB7" w:rsidRPr="00B52CB7" w14:paraId="01ABBCC0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6C07DEC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"Civil Rights in the Supreme Court: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Bezerano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v. Police Minister." In Daphne Barak-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Erez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First Judgements: Reflections upon Decisions of the Israeli Supreme Court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Hakibbutz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Hameuchad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(1999): 129-132 (Hebrew).</w:t>
            </w:r>
          </w:p>
        </w:tc>
      </w:tr>
      <w:tr w:rsidR="00B52CB7" w:rsidRPr="00B52CB7" w14:paraId="7F3AAE2E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474C873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"Between 'Mandate' and 'State': Re-thinking the Periodization of Israeli Legal History."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29(3) (1998): 689-721 (Hebrew). [Also published in English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(Journal of Israeli History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 (1998): 39-68)].</w:t>
            </w:r>
          </w:p>
        </w:tc>
      </w:tr>
      <w:tr w:rsidR="00B52CB7" w:rsidRPr="00B52CB7" w14:paraId="7EBBB238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93919B8" w14:textId="77777777" w:rsid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E19D61F" w14:textId="77777777" w:rsid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Eliahu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S.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Israel's Parliament: The Law of the Knesset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Oxford: Clarendon Press (1971).</w:t>
            </w:r>
          </w:p>
          <w:p w14:paraId="643A31E8" w14:textId="77777777" w:rsidR="004A083A" w:rsidRDefault="004A083A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B4DCD44" w14:textId="77777777" w:rsidR="004A083A" w:rsidRPr="004A083A" w:rsidRDefault="004A083A" w:rsidP="004A083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Lurie, </w:t>
            </w:r>
            <w:proofErr w:type="spellStart"/>
            <w:r w:rsidRPr="004A0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Guy.""A</w:t>
            </w:r>
            <w:proofErr w:type="spellEnd"/>
            <w:r w:rsidRPr="004A0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Police for the Natives": The History of the Establishment of the Police Prosecution." </w:t>
            </w:r>
            <w:r w:rsidRPr="004A08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Police &amp; History </w:t>
            </w:r>
            <w:r w:rsidRPr="004A0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(2019): 119-149 (Hebrew). </w:t>
            </w:r>
          </w:p>
          <w:p w14:paraId="6E9C56D2" w14:textId="60382040" w:rsidR="004A083A" w:rsidRPr="00B52CB7" w:rsidRDefault="004A083A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CB7" w:rsidRPr="00B52CB7" w14:paraId="68D61428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CED4ED8" w14:textId="77777777" w:rsidR="004A083A" w:rsidRDefault="004A083A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B9F3FF4" w14:textId="101DA91C" w:rsid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Malchi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Eliezer.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the Law of Palestine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Dinim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(1953) (Hebrew).</w:t>
            </w:r>
          </w:p>
          <w:p w14:paraId="5D65C4EE" w14:textId="1ED84380" w:rsidR="009F477C" w:rsidRDefault="009F477C" w:rsidP="00B52CB7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!R45C2"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0E7DFD26" w14:textId="219A94F4" w:rsidR="009F477C" w:rsidRPr="00885C20" w:rsidRDefault="00983F6D" w:rsidP="00885C2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Manna, Adel.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F477C" w:rsidRPr="00885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Nakba and Survival: The Story of the Palestinians Who Remained in Haifa and the Galilee, 1948-1956</w:t>
            </w:r>
            <w:r w:rsidR="009F477C" w:rsidRPr="0088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Van Leer Institute Press (2017) (Hebrew).</w:t>
            </w:r>
          </w:p>
          <w:p w14:paraId="7D4C07D9" w14:textId="07B71BD4" w:rsidR="009F477C" w:rsidRPr="00B52CB7" w:rsidRDefault="009F477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B52CB7" w:rsidRPr="00B52CB7" w14:paraId="246A3541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7D02AE7" w14:textId="77777777" w:rsid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493A492" w14:textId="77777777" w:rsid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Mautner, Menachem.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the Culture of Israel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Oxford: Oxford University Press (2011). </w:t>
            </w:r>
          </w:p>
          <w:p w14:paraId="373B2839" w14:textId="2BBF49D5" w:rsidR="006471F1" w:rsidRDefault="006471F1" w:rsidP="00B52CB7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!R46C2"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080AE119" w14:textId="3E83F6A4" w:rsidR="006471F1" w:rsidRPr="00B52CB7" w:rsidRDefault="006471F1" w:rsidP="00647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Naor</w:t>
            </w:r>
            <w:proofErr w:type="spellEnd"/>
            <w:r w:rsidRPr="0088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8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Arye</w:t>
            </w:r>
            <w:proofErr w:type="spellEnd"/>
            <w:r w:rsidRPr="0088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"Jabotinsky’s Constitutional Guidelines for Israel." </w:t>
            </w:r>
            <w:proofErr w:type="spellStart"/>
            <w:r w:rsidRPr="00885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Iyunim</w:t>
            </w:r>
            <w:proofErr w:type="spellEnd"/>
            <w:r w:rsidRPr="00885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Bitkumat</w:t>
            </w:r>
            <w:proofErr w:type="spellEnd"/>
            <w:r w:rsidRPr="00885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Israel: The </w:t>
            </w:r>
            <w:proofErr w:type="spellStart"/>
            <w:r w:rsidRPr="00885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Themati</w:t>
            </w:r>
            <w:proofErr w:type="spellEnd"/>
            <w:r w:rsidRPr="00885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​​c Series: In The Eye of the Storm</w:t>
            </w:r>
            <w:r w:rsidRPr="0088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(2004): 51-92 (Hebrew).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B52CB7" w:rsidRPr="00B52CB7" w14:paraId="62ECB0CD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989C8CC" w14:textId="77777777" w:rsid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5E8E6D7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Rackman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Emanuel.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Israel's Emerging Constitution, 1948-1951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New York: Columbia University Press (1955).</w:t>
            </w:r>
          </w:p>
        </w:tc>
      </w:tr>
      <w:tr w:rsidR="00B52CB7" w:rsidRPr="00B52CB7" w14:paraId="3449E8F3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D479B7D" w14:textId="77777777" w:rsid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F24DD48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Radzyner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Amihai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Irish Influence on the Israeli Constitution Proposal, 1948." In Eoin Carolan ed.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Constitution of Ireland: Perspectives and Prospects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Dublin: Bloomsbury (2012): 69-89.</w:t>
            </w:r>
          </w:p>
        </w:tc>
      </w:tr>
      <w:tr w:rsidR="00B52CB7" w:rsidRPr="00B52CB7" w14:paraId="023E8DFF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27A8B4C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"Forgotten Basic Elements in 'The Law and Administration Ordinance' and the Covert Struggle over Religion and State in Israel."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Cathedra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136 (2010): 121-150 (Hebrew). </w:t>
            </w:r>
          </w:p>
        </w:tc>
      </w:tr>
      <w:tr w:rsidR="00B52CB7" w:rsidRPr="00B52CB7" w14:paraId="307BF5F6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4DA29A2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"A Constitution for Israel: The Design of the Leo Kohn Proposal, 1948."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Israel Studies 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15(1) (2010): 1-24.</w:t>
            </w:r>
          </w:p>
        </w:tc>
      </w:tr>
      <w:tr w:rsidR="00B52CB7" w:rsidRPr="00B52CB7" w14:paraId="33C5D1E9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E979B23" w14:textId="77777777" w:rsid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9274D1B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Radzyner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Amihai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Shuki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Friedman.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Religious Community and the Constitution: What Can History Teach Us? Research Paper No. 69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The Israel Democracy Institute (2006) (Hebrew).</w:t>
            </w:r>
          </w:p>
        </w:tc>
      </w:tr>
      <w:tr w:rsidR="00B52CB7" w:rsidRPr="00B52CB7" w14:paraId="32A899CC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712ADF6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Israeli Legislator and Hebrew Law: Haim Cohn Between Tomorrow and Yesterday."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29(1) (2005): 167-244 (Hebrew). </w:t>
            </w:r>
          </w:p>
        </w:tc>
      </w:tr>
      <w:tr w:rsidR="00B52CB7" w:rsidRPr="00B52CB7" w14:paraId="01F88E98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9210260" w14:textId="77777777" w:rsid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264D97E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Rosenhek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Zeev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"Inclusionary and Exclusionary Dynamics in the Israeli Welfare State: State Building 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and Political Economy." In Hanna Herzog, Tal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Kochavi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Shimshon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Selniker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Generations, Locations, Identities: Contemporary Perspectives on Society and Culture in Israel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Van Leer Institute Press and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HaKibbutz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Hameuchad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(2007): 317-349 (Hebrew).</w:t>
            </w:r>
          </w:p>
        </w:tc>
      </w:tr>
      <w:tr w:rsidR="00B52CB7" w:rsidRPr="00B52CB7" w14:paraId="455D5832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7830C33" w14:textId="77777777" w:rsid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977D619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Rosenne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Shabtai. "Revisiting Some Legal Aspects of the Transition from Mandate to Independence, December 1947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–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 May 1948." In Alfred. E. Kellerman, Kurt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Siehr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Talia Einhorn eds.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among the Nations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The Hague: Kluwer Law International (1999): 311-342. </w:t>
            </w:r>
          </w:p>
        </w:tc>
      </w:tr>
      <w:tr w:rsidR="00B52CB7" w:rsidRPr="00B52CB7" w14:paraId="097DA1A9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90D4B36" w14:textId="77777777" w:rsid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E0B104F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Rozin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Orit.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 Home for All Jews: Citizenship, Rights and National Identity in the New Israeli State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Waltham: Brandeis University Press (2016).</w:t>
            </w:r>
          </w:p>
        </w:tc>
      </w:tr>
      <w:tr w:rsidR="00B52CB7" w:rsidRPr="00B52CB7" w14:paraId="6FD00EC4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3AF86B8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"Forming a Collective Identity: The Debate over the Proposed Constitution, 1948-1950."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Israeli History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26(2) (2007): 251-271. </w:t>
            </w:r>
          </w:p>
        </w:tc>
      </w:tr>
      <w:tr w:rsidR="00B52CB7" w:rsidRPr="00B52CB7" w14:paraId="3FF088A6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BD371D0" w14:textId="77777777" w:rsid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9C1EEBD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Rubinstein, Amnon and Barak Medina.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Constitutional Law of the State of Israel Book – Volume 2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Schocken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(1996) (Hebrew).   </w:t>
            </w:r>
          </w:p>
        </w:tc>
      </w:tr>
      <w:tr w:rsidR="00B52CB7" w:rsidRPr="00B52CB7" w14:paraId="127C5226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9B726CB" w14:textId="77777777" w:rsid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257EF18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Rubinstein,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Elyakim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Stages of the Supreme Court's Establishment in 1948." In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Zameret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Hanna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Yablonka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First Decade: 1948-1958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Yad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(1998): 87-98 (Hebrew).</w:t>
            </w:r>
          </w:p>
        </w:tc>
      </w:tr>
      <w:tr w:rsidR="00B52CB7" w:rsidRPr="00B52CB7" w14:paraId="27A83AC9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6683AE5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Judges of the Land: On the Beginnings and Characteristics of the Supreme Court of Israel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Schocken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(1980) (Hebrew).</w:t>
            </w:r>
          </w:p>
        </w:tc>
      </w:tr>
      <w:tr w:rsidR="00B52CB7" w:rsidRPr="00B52CB7" w14:paraId="72B2F76F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BE3F174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"From Yishuv to a State: Institutions and Parties." In Benjamin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Eliav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Yishuv During the National Home, 1917-1948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Keter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(1976): 129-284 (Hebrew).</w:t>
            </w:r>
          </w:p>
        </w:tc>
      </w:tr>
      <w:tr w:rsidR="00B52CB7" w:rsidRPr="00B52CB7" w14:paraId="16ABC7FB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2C4313A" w14:textId="2A9D7D52" w:rsidR="006471F1" w:rsidRDefault="006471F1" w:rsidP="00B52CB7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!R52C2"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45C453F4" w14:textId="137277A2" w:rsidR="006471F1" w:rsidRDefault="006471F1" w:rsidP="00647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Sagy</w:t>
            </w:r>
            <w:proofErr w:type="spellEnd"/>
            <w:r w:rsidRPr="0088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Yair. "Under the Shadow of the Constitutional Revolution? Revisiting Israel’s Founding Moments." In Richard Albert, </w:t>
            </w:r>
            <w:proofErr w:type="spellStart"/>
            <w:r w:rsidRPr="0088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Menaka</w:t>
            </w:r>
            <w:proofErr w:type="spellEnd"/>
            <w:r w:rsidRPr="0088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Guruswamy, and </w:t>
            </w:r>
            <w:proofErr w:type="spellStart"/>
            <w:r w:rsidRPr="0088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Nishchal</w:t>
            </w:r>
            <w:proofErr w:type="spellEnd"/>
            <w:r w:rsidRPr="0088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Basnyat</w:t>
            </w:r>
            <w:proofErr w:type="spellEnd"/>
            <w:r w:rsidRPr="0088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Founding Moments in Constitutionalism. Oxford: Hart Publishing (2019): 113-132.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4F65FD1B" w14:textId="4D792387" w:rsidR="00B52CB7" w:rsidRPr="00B52CB7" w:rsidRDefault="006471F1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 w:rsidR="00B52CB7"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"Supreme Authority: On the Establishment of the Supreme Court of Israel." </w:t>
            </w:r>
            <w:proofErr w:type="spellStart"/>
            <w:r w:rsidR="00B52CB7"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="00B52CB7"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="00B52CB7"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44(1) (2013): 7-87 (Hebrew).</w:t>
            </w:r>
          </w:p>
        </w:tc>
      </w:tr>
      <w:tr w:rsidR="00B52CB7" w:rsidRPr="00B52CB7" w14:paraId="0FA98AF2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723B37C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"For the Administration of Justice: On the Establishment of the High Court of Justice of Israel."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28(1) (2004): 225-297 (Hebrew).</w:t>
            </w:r>
          </w:p>
        </w:tc>
      </w:tr>
      <w:tr w:rsidR="00B52CB7" w:rsidRPr="00B52CB7" w14:paraId="2C91EE62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64412CB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Arctic to the Equator: The Establishment of the Supreme Court During the British Mandate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(2002) (unpublished M.A. thesis, Tel Aviv University) (Hebrew).</w:t>
            </w:r>
          </w:p>
        </w:tc>
      </w:tr>
      <w:tr w:rsidR="00B52CB7" w:rsidRPr="00B52CB7" w14:paraId="67E710CC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572EA28" w14:textId="77777777" w:rsid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48E0873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Salzberger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Eli M. and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Fania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Oz-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Salzberger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Hidden German Origins of the Israeli Supreme Court." In Daniel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Gutwein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Menachem Mautner eds.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History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Zalman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Shazar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Center for Jewish History (1999): 357-394 (Hebrew). </w:t>
            </w:r>
          </w:p>
        </w:tc>
      </w:tr>
      <w:tr w:rsidR="00B52CB7" w:rsidRPr="00B52CB7" w14:paraId="115DD399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67C46F7" w14:textId="77777777" w:rsid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8BB37F1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Sandberg, Haim.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Land Settlement in Eretz-Israel and the State of Israel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The Harry and Michael Sacher Institute for Legislative Research and Comparative Law, The Hebrew University of Jerusalem (2000) (Hebrew).</w:t>
            </w:r>
          </w:p>
        </w:tc>
      </w:tr>
      <w:tr w:rsidR="00B52CB7" w:rsidRPr="00B52CB7" w14:paraId="3F485437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78B4D27" w14:textId="77777777" w:rsid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61BB054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Segal, Ze'ev. "The Supreme Court's Decisions During the First Year of Its Existence." In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Zameret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Hanna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Yablonka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First Decade: 1948-1958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Yad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(1998): 99-104 (Hebrew). </w:t>
            </w:r>
          </w:p>
        </w:tc>
      </w:tr>
      <w:tr w:rsidR="00B52CB7" w:rsidRPr="00B52CB7" w14:paraId="36947488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4D3A9AE" w14:textId="77777777" w:rsid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7216109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Segev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Tom.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1949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– The First Israelis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Domino (1984) (Hebrew).</w:t>
            </w:r>
          </w:p>
        </w:tc>
      </w:tr>
      <w:tr w:rsidR="00B52CB7" w:rsidRPr="00B52CB7" w14:paraId="5853C81C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8474C36" w14:textId="77777777" w:rsid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243A668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Shachar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Yoram. "Jefferson Goes East: The American Origins of the Israeli Declaration of Independence."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10(2) (2009): 589-618. </w:t>
            </w:r>
          </w:p>
        </w:tc>
      </w:tr>
      <w:tr w:rsidR="00B52CB7" w:rsidRPr="00B52CB7" w14:paraId="65B5BA68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130BC55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"Israel as a Two-Parent State: The Hebrew Yishuv and the Zionist Movement in the Declaration of Independence."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Zmanim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A Historical Quarterly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98 (2007): 32-45 (Hebrew).</w:t>
            </w:r>
          </w:p>
        </w:tc>
      </w:tr>
      <w:tr w:rsidR="00B52CB7" w:rsidRPr="00B52CB7" w14:paraId="7952DE2A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7BD0419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Early Drafts of the Declaration of Independence of the State of Israel."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26(2) (2002): 523-600 (Hebrew). </w:t>
            </w:r>
          </w:p>
        </w:tc>
      </w:tr>
      <w:tr w:rsidR="00B52CB7" w:rsidRPr="00B52CB7" w14:paraId="5D05D28C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0624461" w14:textId="77777777" w:rsidR="008E726C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Diary of Uri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Yadin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."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Tel Aviv University Law Review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16(3) (1991): 537-557 (Hebrew).</w:t>
            </w:r>
          </w:p>
          <w:p w14:paraId="1FA1ABAA" w14:textId="7CB5AC6D" w:rsidR="008E726C" w:rsidRDefault="008E726C" w:rsidP="00B52CB7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!R56C2"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0EBD5176" w14:textId="77777777" w:rsidR="008E726C" w:rsidRPr="00885C20" w:rsidRDefault="008E726C" w:rsidP="00885C2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Shehadeh, Raja. "The Land Law of Palestine: An Analysis of the Definition of State Lands." </w:t>
            </w:r>
            <w:r w:rsidRPr="00885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Journal of </w:t>
            </w:r>
            <w:r w:rsidRPr="00885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Palestine Studies</w:t>
            </w:r>
            <w:r w:rsidRPr="0088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11(2) (1982): 82-99.</w:t>
            </w:r>
          </w:p>
          <w:p w14:paraId="7B21DC1A" w14:textId="21E1C291" w:rsidR="00B52CB7" w:rsidRPr="00B52CB7" w:rsidRDefault="008E72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B52CB7"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52CB7" w:rsidRPr="00B52CB7" w14:paraId="5CC0302A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F578CC4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Shetreet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Shimon.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 Adjudication: Justice on Trial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Miskal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Yedioth Ahronoth Books and Chemed Books (2004) (Hebrew).   </w:t>
            </w:r>
          </w:p>
        </w:tc>
      </w:tr>
      <w:tr w:rsidR="00B52CB7" w:rsidRPr="00B52CB7" w14:paraId="3339C575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404A9ED" w14:textId="77777777" w:rsid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DA71C15" w14:textId="77777777" w:rsid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Shinar-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Levanon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Ofer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Ethos of the Israeli-Palestinian Conflict as Reflected by the Judgments of the Israeli Supreme Court 1948-2006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(2015) (unpublished Ph.D. dissertation, The Hebrew University of Jerusalem).</w:t>
            </w:r>
          </w:p>
          <w:p w14:paraId="22F03E8F" w14:textId="33DA87F5" w:rsidR="008E726C" w:rsidRDefault="008E726C" w:rsidP="00B52CB7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!R58C2"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0089B648" w14:textId="77777777" w:rsidR="008E726C" w:rsidRPr="00885C20" w:rsidRDefault="008E726C" w:rsidP="00885C2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Stern, </w:t>
            </w:r>
            <w:proofErr w:type="spellStart"/>
            <w:r w:rsidRPr="0088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Rephael</w:t>
            </w:r>
            <w:proofErr w:type="spellEnd"/>
            <w:r w:rsidRPr="0088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G. "Legal Liminalities: Conflicting Jurisdictional Claims in the Transition from British Mandate Palestine to the State of Israel." </w:t>
            </w:r>
            <w:r w:rsidRPr="00885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Comparative Studies in Society and History</w:t>
            </w:r>
            <w:r w:rsidRPr="0088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62 (2020): 359-388.</w:t>
            </w:r>
          </w:p>
          <w:p w14:paraId="2A9F101C" w14:textId="6A7A09CB" w:rsidR="008E726C" w:rsidRPr="00B52CB7" w:rsidRDefault="008E72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B52CB7" w:rsidRPr="00B52CB7" w14:paraId="23EF92A1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A58F7B0" w14:textId="77777777" w:rsid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7E9A76B" w14:textId="77777777" w:rsid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Strum, Philippa. "The Road Not Taken: Constitutional Non-Decision Making in 1948-1950, and Its Impact on Civil Liberties in Israel." In S.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Troen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Noah Lucas eds.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Israel: The First Decade of Independence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Albany: State University of New York Press (1995): 83-104. </w:t>
            </w:r>
          </w:p>
          <w:p w14:paraId="7A8B91FF" w14:textId="7CD77C92" w:rsidR="00391780" w:rsidRDefault="00391780" w:rsidP="00B52CB7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!R59C2"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08683FAB" w14:textId="77777777" w:rsidR="00391780" w:rsidRPr="00885C20" w:rsidRDefault="00391780" w:rsidP="00885C2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Tauber, Eliezer. "The Role of Canadian Justice Rand in UNSCOP."</w:t>
            </w:r>
            <w:r w:rsidRPr="00885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Iyunim</w:t>
            </w:r>
            <w:proofErr w:type="spellEnd"/>
            <w:r w:rsidRPr="00885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Bitkumat</w:t>
            </w:r>
            <w:proofErr w:type="spellEnd"/>
            <w:r w:rsidRPr="00885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</w:t>
            </w:r>
            <w:r w:rsidRPr="0088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 (1998): 49-77 (Hebrew).</w:t>
            </w:r>
          </w:p>
          <w:p w14:paraId="52230124" w14:textId="41591FBA" w:rsidR="00391780" w:rsidRPr="00B52CB7" w:rsidRDefault="0039178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B52CB7" w:rsidRPr="00B52CB7" w14:paraId="2965060C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8D8E815" w14:textId="77777777" w:rsid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44C2CF1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Trachtenberg, Ella, Alexandre (Sandy)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Deborah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Shmueli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Reflection of the Israeli ‘Incorporation Regime’ in the Land Allocation Institution in Israel’s Urban Area, 1950-1960."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Middle Eastern Studies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53(4) (2017): 585-608.</w:t>
            </w:r>
          </w:p>
        </w:tc>
      </w:tr>
      <w:tr w:rsidR="00B52CB7" w:rsidRPr="00B52CB7" w14:paraId="03F21F0C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3A5D4CD" w14:textId="77777777" w:rsid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E1792B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Trachtenberg, Ella, Alexandre (Sandy)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Deborah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Shmueli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Development Authority and the Formative Years of the Israeli Land Regime."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Israeli History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35(2) (2016): 215-243. </w:t>
            </w:r>
          </w:p>
        </w:tc>
      </w:tr>
      <w:tr w:rsidR="00B52CB7" w:rsidRPr="00B52CB7" w14:paraId="1692F38C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A9DBA37" w14:textId="77777777" w:rsid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FDCC4A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Tzimerman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Nadia and Yair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Sagy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"On the Sources of Section 33 of the Petroleum Act." 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38(1) (2015): 51-95 (Hebrew).</w:t>
            </w:r>
          </w:p>
        </w:tc>
      </w:tr>
      <w:tr w:rsidR="00B52CB7" w:rsidRPr="00B52CB7" w14:paraId="7D4EBF15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E961256" w14:textId="77777777" w:rsid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E4A23DD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Weitz, Yosef.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Struggle for the Land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Lion the Printer (1950) (Hebrew).</w:t>
            </w:r>
          </w:p>
        </w:tc>
      </w:tr>
      <w:tr w:rsidR="00B52CB7" w:rsidRPr="00B52CB7" w14:paraId="57694249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10574C0" w14:textId="77777777" w:rsid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5CC7C9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Wilkenfeld, Harold C.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Taxes and People in Israel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Cambridge, MA: Harvard University Press (1973).    </w:t>
            </w:r>
          </w:p>
        </w:tc>
      </w:tr>
      <w:tr w:rsidR="00B52CB7" w:rsidRPr="00B52CB7" w14:paraId="4150DAA4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C20C34E" w14:textId="77777777" w:rsid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F190E8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Yahel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Havatzelet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</w:t>
            </w:r>
            <w:proofErr w:type="spellStart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Kark</w:t>
            </w:r>
            <w:proofErr w:type="spellEnd"/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"Land and Settlement of Israel’s Negev Bedouin: Official (Ad Hoc) Steering Committees, 1948-1980."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British Journal of Middle Eastern Studies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45(5) (2018): 716-741.   </w:t>
            </w:r>
          </w:p>
        </w:tc>
      </w:tr>
      <w:tr w:rsidR="00B52CB7" w:rsidRPr="00B52CB7" w14:paraId="22C9DAA5" w14:textId="77777777" w:rsidTr="00B52CB7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5E08E8F" w14:textId="77777777" w:rsidR="00B52CB7" w:rsidRPr="00B52CB7" w:rsidRDefault="00B52CB7" w:rsidP="00B52C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"Israel Negev Bedouin During the 1948 War: Departure and Return." </w:t>
            </w:r>
            <w:r w:rsidRPr="00B5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Affairs</w:t>
            </w:r>
            <w:r w:rsidRPr="00B5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21(1) (2015): 48-97. </w:t>
            </w:r>
          </w:p>
        </w:tc>
      </w:tr>
    </w:tbl>
    <w:p w14:paraId="34D5A57D" w14:textId="77777777" w:rsidR="004C393D" w:rsidRPr="00942054" w:rsidRDefault="004C393D" w:rsidP="00942054"/>
    <w:sectPr w:rsidR="004C393D" w:rsidRPr="00942054" w:rsidSect="00CB7369">
      <w:footerReference w:type="default" r:id="rId7"/>
      <w:pgSz w:w="11906" w:h="16838"/>
      <w:pgMar w:top="1440" w:right="1800" w:bottom="1440" w:left="1800" w:header="1701" w:footer="14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018EE" w14:textId="77777777" w:rsidR="000D086E" w:rsidRDefault="000D086E" w:rsidP="00372782">
      <w:pPr>
        <w:spacing w:after="0" w:line="240" w:lineRule="auto"/>
      </w:pPr>
      <w:r>
        <w:separator/>
      </w:r>
    </w:p>
  </w:endnote>
  <w:endnote w:type="continuationSeparator" w:id="0">
    <w:p w14:paraId="3DFE0344" w14:textId="77777777" w:rsidR="000D086E" w:rsidRDefault="000D086E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14:paraId="720E45E2" w14:textId="77777777"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C53ADF" w:rsidRPr="00C53ADF">
          <w:rPr>
            <w:rFonts w:asciiTheme="majorBidi" w:hAnsiTheme="majorBidi" w:cs="Times New Roman"/>
            <w:noProof/>
            <w:sz w:val="20"/>
            <w:szCs w:val="20"/>
            <w:lang w:val="he-IL"/>
          </w:rPr>
          <w:t>4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14:paraId="289BD229" w14:textId="77777777"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E5AB8" w14:textId="77777777" w:rsidR="000D086E" w:rsidRDefault="000D086E" w:rsidP="00372782">
      <w:pPr>
        <w:spacing w:after="0" w:line="240" w:lineRule="auto"/>
      </w:pPr>
      <w:r>
        <w:separator/>
      </w:r>
    </w:p>
  </w:footnote>
  <w:footnote w:type="continuationSeparator" w:id="0">
    <w:p w14:paraId="7205125A" w14:textId="77777777" w:rsidR="000D086E" w:rsidRDefault="000D086E" w:rsidP="00372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gutterAtTop/>
  <w:hideSpelling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2B1A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86E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48CB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2AC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1780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1E05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5B7C"/>
    <w:rsid w:val="00487759"/>
    <w:rsid w:val="0048778D"/>
    <w:rsid w:val="004907C5"/>
    <w:rsid w:val="00496C78"/>
    <w:rsid w:val="004A0408"/>
    <w:rsid w:val="004A083A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4F4E93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471F1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160"/>
    <w:rsid w:val="006B537D"/>
    <w:rsid w:val="006B5BDB"/>
    <w:rsid w:val="006B6B6E"/>
    <w:rsid w:val="006B7B8F"/>
    <w:rsid w:val="006C0F84"/>
    <w:rsid w:val="006C256E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128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85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3C5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274DD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85C20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26C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2054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3F6D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477C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2AC1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2CB7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3E20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ADF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369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D77CC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0666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B73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361DF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1F5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0D5C6"/>
  <w15:docId w15:val="{07E2AD67-AA67-4153-9321-13E8986E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50A7D-7096-4D63-B50D-6349C17D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3001</Words>
  <Characters>15008</Characters>
  <Application>Microsoft Office Word</Application>
  <DocSecurity>0</DocSecurity>
  <Lines>125</Lines>
  <Paragraphs>35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Tamir Gur</cp:lastModifiedBy>
  <cp:revision>23</cp:revision>
  <dcterms:created xsi:type="dcterms:W3CDTF">2017-05-12T13:43:00Z</dcterms:created>
  <dcterms:modified xsi:type="dcterms:W3CDTF">2020-10-11T12:56:00Z</dcterms:modified>
</cp:coreProperties>
</file>